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009B1" w14:textId="5751751A" w:rsidR="00670182" w:rsidRPr="0017799D" w:rsidRDefault="00BF7381" w:rsidP="00BF7381">
      <w:pPr>
        <w:jc w:val="center"/>
        <w:rPr>
          <w:rFonts w:ascii="Arial" w:hAnsi="Arial" w:cs="Arial"/>
        </w:rPr>
      </w:pPr>
      <w:r>
        <w:rPr>
          <w:rFonts w:ascii="Arial" w:hAnsi="Arial" w:cs="Arial"/>
          <w:noProof/>
        </w:rPr>
        <w:drawing>
          <wp:inline distT="0" distB="0" distL="0" distR="0" wp14:anchorId="6F25E37D" wp14:editId="22B82744">
            <wp:extent cx="1218363" cy="180086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py of 300dpishield.jpg"/>
                    <pic:cNvPicPr/>
                  </pic:nvPicPr>
                  <pic:blipFill>
                    <a:blip r:embed="rId11" cstate="screen">
                      <a:extLst>
                        <a:ext uri="{28A0092B-C50C-407E-A947-70E740481C1C}">
                          <a14:useLocalDpi xmlns:a14="http://schemas.microsoft.com/office/drawing/2010/main"/>
                        </a:ext>
                      </a:extLst>
                    </a:blip>
                    <a:stretch>
                      <a:fillRect/>
                    </a:stretch>
                  </pic:blipFill>
                  <pic:spPr>
                    <a:xfrm>
                      <a:off x="0" y="0"/>
                      <a:ext cx="1230656" cy="1819031"/>
                    </a:xfrm>
                    <a:prstGeom prst="rect">
                      <a:avLst/>
                    </a:prstGeom>
                  </pic:spPr>
                </pic:pic>
              </a:graphicData>
            </a:graphic>
          </wp:inline>
        </w:drawing>
      </w:r>
    </w:p>
    <w:p w14:paraId="4F2FCC7A" w14:textId="11D26F07" w:rsidR="003E5261" w:rsidRDefault="00BF7381" w:rsidP="00F92C66">
      <w:pPr>
        <w:pStyle w:val="BodyText"/>
        <w:jc w:val="center"/>
        <w:rPr>
          <w:noProof/>
          <w:lang w:val="en-IE" w:eastAsia="en-IE"/>
        </w:rPr>
      </w:pPr>
      <w:r>
        <w:rPr>
          <w:noProof/>
          <w:lang w:val="en-IE" w:eastAsia="en-IE"/>
        </w:rPr>
        <w:t>Mayo County Council</w:t>
      </w:r>
    </w:p>
    <w:p w14:paraId="239D2A55" w14:textId="1D1B3CFB" w:rsidR="00BC63F4" w:rsidRDefault="00BC63F4" w:rsidP="00F92C66">
      <w:pPr>
        <w:pStyle w:val="BodyText"/>
        <w:jc w:val="center"/>
        <w:rPr>
          <w:noProof/>
          <w:lang w:val="en-IE" w:eastAsia="en-IE"/>
        </w:rPr>
      </w:pPr>
    </w:p>
    <w:p w14:paraId="636E5AFF" w14:textId="1D177F02" w:rsidR="002C04C8" w:rsidRPr="001B5974" w:rsidRDefault="002C04C8" w:rsidP="00CF2462">
      <w:pPr>
        <w:shd w:val="clear" w:color="auto" w:fill="B00000"/>
        <w:jc w:val="center"/>
        <w:rPr>
          <w:rFonts w:ascii="Arial" w:hAnsi="Arial" w:cs="Arial"/>
          <w:b/>
          <w:color w:val="FFFFFF" w:themeColor="background1"/>
          <w:sz w:val="28"/>
        </w:rPr>
      </w:pPr>
      <w:r w:rsidRPr="001B5974">
        <w:rPr>
          <w:rFonts w:ascii="Arial" w:hAnsi="Arial" w:cs="Arial"/>
          <w:b/>
          <w:color w:val="FFFFFF" w:themeColor="background1"/>
          <w:sz w:val="28"/>
        </w:rPr>
        <w:t>OPEN PROCE</w:t>
      </w:r>
      <w:r w:rsidR="00A22A58">
        <w:rPr>
          <w:rFonts w:ascii="Arial" w:hAnsi="Arial" w:cs="Arial"/>
          <w:b/>
          <w:color w:val="FFFFFF" w:themeColor="background1"/>
          <w:sz w:val="28"/>
        </w:rPr>
        <w:t>DU</w:t>
      </w:r>
      <w:r w:rsidRPr="001B5974">
        <w:rPr>
          <w:rFonts w:ascii="Arial" w:hAnsi="Arial" w:cs="Arial"/>
          <w:b/>
          <w:color w:val="FFFFFF" w:themeColor="background1"/>
          <w:sz w:val="28"/>
        </w:rPr>
        <w:t>RE</w:t>
      </w:r>
    </w:p>
    <w:p w14:paraId="7DFDF623" w14:textId="77F049D7" w:rsidR="002C04C8" w:rsidRPr="001B5974" w:rsidRDefault="00BC4BCF" w:rsidP="00CF2462">
      <w:pPr>
        <w:shd w:val="clear" w:color="auto" w:fill="B00000"/>
        <w:jc w:val="center"/>
        <w:rPr>
          <w:rFonts w:ascii="Arial" w:hAnsi="Arial" w:cs="Arial"/>
          <w:b/>
          <w:color w:val="FFFFFF" w:themeColor="background1"/>
          <w:sz w:val="28"/>
        </w:rPr>
      </w:pPr>
      <w:r>
        <w:rPr>
          <w:rFonts w:ascii="Arial" w:hAnsi="Arial" w:cs="Arial"/>
          <w:b/>
          <w:color w:val="FFFFFF" w:themeColor="background1"/>
          <w:sz w:val="28"/>
        </w:rPr>
        <w:t xml:space="preserve">REQUEST FOR </w:t>
      </w:r>
      <w:r w:rsidR="003E5261" w:rsidRPr="001B5974">
        <w:rPr>
          <w:rFonts w:ascii="Arial" w:hAnsi="Arial" w:cs="Arial"/>
          <w:b/>
          <w:color w:val="FFFFFF" w:themeColor="background1"/>
          <w:sz w:val="28"/>
        </w:rPr>
        <w:t>TENDER</w:t>
      </w:r>
      <w:r w:rsidR="00CF2462">
        <w:rPr>
          <w:rFonts w:ascii="Arial" w:hAnsi="Arial" w:cs="Arial"/>
          <w:b/>
          <w:color w:val="FFFFFF" w:themeColor="background1"/>
          <w:sz w:val="28"/>
        </w:rPr>
        <w:t xml:space="preserve"> FOR A CONTRACT</w:t>
      </w:r>
    </w:p>
    <w:tbl>
      <w:tblPr>
        <w:tblStyle w:val="GridTable4-Accent1"/>
        <w:tblW w:w="0" w:type="auto"/>
        <w:tblLook w:val="04A0" w:firstRow="1" w:lastRow="0" w:firstColumn="1" w:lastColumn="0" w:noHBand="0" w:noVBand="1"/>
      </w:tblPr>
      <w:tblGrid>
        <w:gridCol w:w="4508"/>
        <w:gridCol w:w="4508"/>
      </w:tblGrid>
      <w:tr w:rsidR="002C04C8" w:rsidRPr="00FC2E4F" w14:paraId="7BAD6DFE" w14:textId="77777777" w:rsidTr="152346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06621432" w14:textId="6471D732" w:rsidR="002C04C8" w:rsidRPr="00E30D24" w:rsidRDefault="002C04C8" w:rsidP="00C55C87">
            <w:pPr>
              <w:jc w:val="both"/>
              <w:rPr>
                <w:rFonts w:ascii="Arial" w:hAnsi="Arial" w:cs="Arial"/>
                <w:color w:val="auto"/>
                <w:highlight w:val="yellow"/>
              </w:rPr>
            </w:pPr>
            <w:r w:rsidRPr="00E30D24">
              <w:rPr>
                <w:rFonts w:ascii="Arial" w:hAnsi="Arial" w:cs="Arial"/>
                <w:color w:val="auto"/>
              </w:rPr>
              <w:t xml:space="preserve">Scope of </w:t>
            </w:r>
            <w:r w:rsidR="00BC4BCF">
              <w:rPr>
                <w:rFonts w:ascii="Arial" w:hAnsi="Arial" w:cs="Arial"/>
                <w:color w:val="auto"/>
              </w:rPr>
              <w:t>Contract</w:t>
            </w:r>
          </w:p>
        </w:tc>
      </w:tr>
      <w:tr w:rsidR="002C04C8" w:rsidRPr="00FC2E4F" w14:paraId="7EF8A710" w14:textId="77777777" w:rsidTr="15234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B00000"/>
              <w:left w:val="single" w:sz="4" w:space="0" w:color="B00000"/>
              <w:bottom w:val="single" w:sz="4" w:space="0" w:color="B00000"/>
              <w:right w:val="single" w:sz="4" w:space="0" w:color="B00000"/>
            </w:tcBorders>
            <w:shd w:val="clear" w:color="auto" w:fill="auto"/>
          </w:tcPr>
          <w:p w14:paraId="2AEDC704" w14:textId="08661647" w:rsidR="002C04C8" w:rsidRPr="0080313C" w:rsidRDefault="650410F6" w:rsidP="0080313C">
            <w:pPr>
              <w:rPr>
                <w:rFonts w:asciiTheme="minorHAnsi" w:eastAsiaTheme="minorHAnsi" w:hAnsiTheme="minorHAnsi"/>
                <w:lang w:val="en-IE" w:eastAsia="en-US"/>
              </w:rPr>
            </w:pPr>
            <w:r w:rsidRPr="152346F3">
              <w:rPr>
                <w:rFonts w:cs="Arial"/>
                <w:color w:val="C00000"/>
              </w:rPr>
              <w:t xml:space="preserve"> </w:t>
            </w:r>
            <w:r w:rsidR="00962D85">
              <w:rPr>
                <w:rFonts w:cs="Arial"/>
                <w:color w:val="C00000"/>
              </w:rPr>
              <w:t xml:space="preserve">The Design Fabrication and </w:t>
            </w:r>
            <w:proofErr w:type="spellStart"/>
            <w:r w:rsidR="00962D85">
              <w:rPr>
                <w:rFonts w:cs="Arial"/>
                <w:color w:val="C00000"/>
              </w:rPr>
              <w:t>Instalation</w:t>
            </w:r>
            <w:proofErr w:type="spellEnd"/>
            <w:r w:rsidR="00962D85">
              <w:rPr>
                <w:rFonts w:cs="Arial"/>
                <w:color w:val="C00000"/>
              </w:rPr>
              <w:t xml:space="preserve"> of a</w:t>
            </w:r>
            <w:r w:rsidR="0080313C">
              <w:rPr>
                <w:rFonts w:cs="Arial"/>
                <w:color w:val="C00000"/>
              </w:rPr>
              <w:t xml:space="preserve"> </w:t>
            </w:r>
            <w:r w:rsidR="00E46C55">
              <w:rPr>
                <w:rFonts w:cs="Arial"/>
                <w:color w:val="C00000"/>
              </w:rPr>
              <w:t>Pontoon</w:t>
            </w:r>
            <w:r w:rsidR="0080313C">
              <w:rPr>
                <w:rFonts w:cs="Arial"/>
                <w:color w:val="C00000"/>
              </w:rPr>
              <w:t xml:space="preserve"> at </w:t>
            </w:r>
            <w:r w:rsidR="008B2CDE">
              <w:rPr>
                <w:rFonts w:cs="Arial"/>
                <w:color w:val="C00000"/>
              </w:rPr>
              <w:t xml:space="preserve">Ballina Quay </w:t>
            </w:r>
          </w:p>
        </w:tc>
      </w:tr>
      <w:tr w:rsidR="00541ACD" w:rsidRPr="00FC2E4F" w14:paraId="25B085F4" w14:textId="77777777" w:rsidTr="152346F3">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1A3CB320" w14:textId="66B48DF4" w:rsidR="00541ACD" w:rsidRPr="000269A5" w:rsidRDefault="00541ACD" w:rsidP="00C55C87">
            <w:pPr>
              <w:jc w:val="both"/>
              <w:rPr>
                <w:rFonts w:ascii="Arial" w:hAnsi="Arial" w:cs="Arial"/>
                <w:b w:val="0"/>
                <w:bCs w:val="0"/>
              </w:rPr>
            </w:pPr>
            <w:r w:rsidRPr="000269A5">
              <w:rPr>
                <w:rFonts w:ascii="Arial" w:hAnsi="Arial" w:cs="Arial"/>
              </w:rPr>
              <w:t>Procedure</w:t>
            </w:r>
          </w:p>
        </w:tc>
      </w:tr>
      <w:tr w:rsidR="00541ACD" w:rsidRPr="00FC2E4F" w14:paraId="52C938EE" w14:textId="77777777" w:rsidTr="15234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B00000"/>
              <w:left w:val="single" w:sz="4" w:space="0" w:color="B00000"/>
              <w:bottom w:val="single" w:sz="4" w:space="0" w:color="B00000"/>
              <w:right w:val="single" w:sz="4" w:space="0" w:color="B00000"/>
            </w:tcBorders>
            <w:shd w:val="clear" w:color="auto" w:fill="auto"/>
          </w:tcPr>
          <w:p w14:paraId="7E926F6A" w14:textId="57EDE753" w:rsidR="00541ACD" w:rsidRPr="000269A5" w:rsidRDefault="00541ACD" w:rsidP="00C55C87">
            <w:pPr>
              <w:jc w:val="both"/>
              <w:rPr>
                <w:rFonts w:ascii="Arial" w:hAnsi="Arial" w:cs="Arial"/>
              </w:rPr>
            </w:pPr>
            <w:r w:rsidRPr="000269A5">
              <w:rPr>
                <w:rFonts w:ascii="Arial" w:hAnsi="Arial" w:cs="Arial"/>
              </w:rPr>
              <w:t>Open Procedure – National Level</w:t>
            </w:r>
          </w:p>
        </w:tc>
      </w:tr>
      <w:tr w:rsidR="00541ACD" w:rsidRPr="00FC2E4F" w14:paraId="040A0C26" w14:textId="77777777" w:rsidTr="152346F3">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71772D19" w14:textId="42E47B35" w:rsidR="00541ACD" w:rsidRPr="000269A5" w:rsidRDefault="00541ACD" w:rsidP="00C55C87">
            <w:pPr>
              <w:jc w:val="both"/>
              <w:rPr>
                <w:rFonts w:ascii="Arial" w:hAnsi="Arial" w:cs="Arial"/>
              </w:rPr>
            </w:pPr>
            <w:r w:rsidRPr="000269A5">
              <w:rPr>
                <w:rFonts w:ascii="Arial" w:hAnsi="Arial" w:cs="Arial"/>
              </w:rPr>
              <w:t>Key Dates</w:t>
            </w:r>
          </w:p>
        </w:tc>
      </w:tr>
      <w:tr w:rsidR="00E30D24" w:rsidRPr="00FC2E4F" w14:paraId="1E649EFA" w14:textId="77777777" w:rsidTr="15234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73483581" w14:textId="31C6B657" w:rsidR="00E30D24" w:rsidRPr="000269A5" w:rsidRDefault="00E30D24" w:rsidP="00C55C87">
            <w:pPr>
              <w:jc w:val="both"/>
              <w:rPr>
                <w:rFonts w:ascii="Arial" w:hAnsi="Arial" w:cs="Arial"/>
              </w:rPr>
            </w:pPr>
            <w:r w:rsidRPr="000269A5">
              <w:rPr>
                <w:rFonts w:ascii="Arial" w:hAnsi="Arial" w:cs="Arial"/>
              </w:rPr>
              <w:t>Issue Date</w:t>
            </w:r>
          </w:p>
        </w:tc>
        <w:tc>
          <w:tcPr>
            <w:tcW w:w="4508" w:type="dxa"/>
            <w:tcBorders>
              <w:top w:val="single" w:sz="4" w:space="0" w:color="B00000"/>
              <w:left w:val="single" w:sz="4" w:space="0" w:color="B00000"/>
              <w:bottom w:val="single" w:sz="4" w:space="0" w:color="B00000"/>
              <w:right w:val="single" w:sz="4" w:space="0" w:color="B00000"/>
            </w:tcBorders>
            <w:shd w:val="clear" w:color="auto" w:fill="auto"/>
          </w:tcPr>
          <w:p w14:paraId="343989B4" w14:textId="6797855F" w:rsidR="00E30D24" w:rsidRPr="0019423E" w:rsidRDefault="00A2469C"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highlight w:val="yellow"/>
              </w:rPr>
            </w:pPr>
            <w:r>
              <w:rPr>
                <w:rFonts w:ascii="Arial" w:hAnsi="Arial" w:cs="Arial"/>
                <w:color w:val="FF0000"/>
                <w:highlight w:val="yellow"/>
              </w:rPr>
              <w:t>16</w:t>
            </w:r>
            <w:r w:rsidR="00E46C55">
              <w:rPr>
                <w:rFonts w:ascii="Arial" w:hAnsi="Arial" w:cs="Arial"/>
                <w:color w:val="FF0000"/>
                <w:highlight w:val="yellow"/>
              </w:rPr>
              <w:t>/0</w:t>
            </w:r>
            <w:r w:rsidR="008B2CDE">
              <w:rPr>
                <w:rFonts w:ascii="Arial" w:hAnsi="Arial" w:cs="Arial"/>
                <w:color w:val="FF0000"/>
                <w:highlight w:val="yellow"/>
              </w:rPr>
              <w:t>7</w:t>
            </w:r>
            <w:r w:rsidR="00E46C55">
              <w:rPr>
                <w:rFonts w:ascii="Arial" w:hAnsi="Arial" w:cs="Arial"/>
                <w:color w:val="FF0000"/>
                <w:highlight w:val="yellow"/>
              </w:rPr>
              <w:t>/</w:t>
            </w:r>
            <w:r w:rsidR="007C0FEA">
              <w:rPr>
                <w:rFonts w:ascii="Arial" w:hAnsi="Arial" w:cs="Arial"/>
                <w:color w:val="FF0000"/>
                <w:highlight w:val="yellow"/>
              </w:rPr>
              <w:t xml:space="preserve"> 202</w:t>
            </w:r>
            <w:r w:rsidR="008B2CDE">
              <w:rPr>
                <w:rFonts w:ascii="Arial" w:hAnsi="Arial" w:cs="Arial"/>
                <w:color w:val="FF0000"/>
                <w:highlight w:val="yellow"/>
              </w:rPr>
              <w:t>6</w:t>
            </w:r>
          </w:p>
        </w:tc>
      </w:tr>
      <w:tr w:rsidR="00E30D24" w:rsidRPr="00FC2E4F" w14:paraId="69FC30D7" w14:textId="77777777" w:rsidTr="152346F3">
        <w:tc>
          <w:tcPr>
            <w:cnfStyle w:val="001000000000" w:firstRow="0" w:lastRow="0" w:firstColumn="1" w:lastColumn="0" w:oddVBand="0" w:evenVBand="0" w:oddHBand="0" w:evenHBand="0" w:firstRowFirstColumn="0" w:firstRowLastColumn="0" w:lastRowFirstColumn="0" w:lastRowLastColumn="0"/>
            <w:tcW w:w="4508"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3E4DE9EC" w14:textId="09605C00" w:rsidR="00E30D24" w:rsidRPr="000269A5" w:rsidRDefault="00E30D24" w:rsidP="00C55C87">
            <w:pPr>
              <w:jc w:val="both"/>
              <w:rPr>
                <w:rFonts w:ascii="Arial" w:hAnsi="Arial" w:cs="Arial"/>
              </w:rPr>
            </w:pPr>
            <w:r w:rsidRPr="000269A5">
              <w:rPr>
                <w:rFonts w:ascii="Arial" w:hAnsi="Arial" w:cs="Arial"/>
              </w:rPr>
              <w:t>Closing Date for Queries</w:t>
            </w:r>
          </w:p>
        </w:tc>
        <w:tc>
          <w:tcPr>
            <w:tcW w:w="4508" w:type="dxa"/>
            <w:tcBorders>
              <w:top w:val="single" w:sz="4" w:space="0" w:color="B00000"/>
              <w:left w:val="single" w:sz="4" w:space="0" w:color="B00000"/>
              <w:bottom w:val="single" w:sz="4" w:space="0" w:color="B00000"/>
              <w:right w:val="single" w:sz="4" w:space="0" w:color="B00000"/>
            </w:tcBorders>
          </w:tcPr>
          <w:p w14:paraId="4E13D5C1" w14:textId="1426AE05" w:rsidR="00E30D24" w:rsidRPr="0019423E" w:rsidRDefault="0001018E"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FF0000"/>
                <w:highlight w:val="yellow"/>
              </w:rPr>
            </w:pPr>
            <w:r>
              <w:rPr>
                <w:rFonts w:ascii="Arial" w:hAnsi="Arial" w:cs="Arial"/>
                <w:color w:val="FF0000"/>
                <w:highlight w:val="yellow"/>
              </w:rPr>
              <w:t>31</w:t>
            </w:r>
            <w:r w:rsidR="007C0FEA">
              <w:rPr>
                <w:rFonts w:ascii="Arial" w:hAnsi="Arial" w:cs="Arial"/>
                <w:color w:val="FF0000"/>
                <w:highlight w:val="yellow"/>
              </w:rPr>
              <w:t>/0</w:t>
            </w:r>
            <w:r w:rsidR="008B2CDE">
              <w:rPr>
                <w:rFonts w:ascii="Arial" w:hAnsi="Arial" w:cs="Arial"/>
                <w:color w:val="FF0000"/>
                <w:highlight w:val="yellow"/>
              </w:rPr>
              <w:t>7</w:t>
            </w:r>
            <w:r w:rsidR="007C0FEA">
              <w:rPr>
                <w:rFonts w:ascii="Arial" w:hAnsi="Arial" w:cs="Arial"/>
                <w:color w:val="FF0000"/>
                <w:highlight w:val="yellow"/>
              </w:rPr>
              <w:t>/202</w:t>
            </w:r>
            <w:r w:rsidR="008B2CDE">
              <w:rPr>
                <w:rFonts w:ascii="Arial" w:hAnsi="Arial" w:cs="Arial"/>
                <w:color w:val="FF0000"/>
                <w:highlight w:val="yellow"/>
              </w:rPr>
              <w:t>6</w:t>
            </w:r>
          </w:p>
        </w:tc>
      </w:tr>
      <w:tr w:rsidR="00E30D24" w:rsidRPr="00FC2E4F" w14:paraId="6B200B39" w14:textId="77777777" w:rsidTr="15234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76F9DC5B" w14:textId="6D5E39E8" w:rsidR="00E30D24" w:rsidRPr="000269A5" w:rsidRDefault="00E30D24" w:rsidP="00C55C87">
            <w:pPr>
              <w:jc w:val="both"/>
              <w:rPr>
                <w:rFonts w:ascii="Arial" w:hAnsi="Arial" w:cs="Arial"/>
              </w:rPr>
            </w:pPr>
            <w:r w:rsidRPr="000269A5">
              <w:rPr>
                <w:rFonts w:ascii="Arial" w:hAnsi="Arial" w:cs="Arial"/>
              </w:rPr>
              <w:t>Closing Date for Tender Submissions</w:t>
            </w:r>
          </w:p>
        </w:tc>
        <w:tc>
          <w:tcPr>
            <w:tcW w:w="4508" w:type="dxa"/>
            <w:tcBorders>
              <w:top w:val="single" w:sz="4" w:space="0" w:color="B00000"/>
              <w:left w:val="single" w:sz="4" w:space="0" w:color="B00000"/>
              <w:bottom w:val="single" w:sz="4" w:space="0" w:color="B00000"/>
              <w:right w:val="single" w:sz="4" w:space="0" w:color="B00000"/>
            </w:tcBorders>
            <w:shd w:val="clear" w:color="auto" w:fill="auto"/>
          </w:tcPr>
          <w:p w14:paraId="6A877F00" w14:textId="56F4FD02" w:rsidR="00E30D24" w:rsidRPr="0019423E" w:rsidRDefault="0001018E"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highlight w:val="yellow"/>
              </w:rPr>
            </w:pPr>
            <w:r>
              <w:rPr>
                <w:rFonts w:ascii="Arial" w:hAnsi="Arial" w:cs="Arial"/>
                <w:color w:val="FF0000"/>
                <w:highlight w:val="yellow"/>
              </w:rPr>
              <w:t>7</w:t>
            </w:r>
            <w:r w:rsidR="007C0FEA">
              <w:rPr>
                <w:rFonts w:ascii="Arial" w:hAnsi="Arial" w:cs="Arial"/>
                <w:color w:val="FF0000"/>
                <w:highlight w:val="yellow"/>
              </w:rPr>
              <w:t>/0</w:t>
            </w:r>
            <w:r w:rsidR="008B2CDE">
              <w:rPr>
                <w:rFonts w:ascii="Arial" w:hAnsi="Arial" w:cs="Arial"/>
                <w:color w:val="FF0000"/>
                <w:highlight w:val="yellow"/>
              </w:rPr>
              <w:t>8</w:t>
            </w:r>
            <w:r w:rsidR="007C0FEA">
              <w:rPr>
                <w:rFonts w:ascii="Arial" w:hAnsi="Arial" w:cs="Arial"/>
                <w:color w:val="FF0000"/>
                <w:highlight w:val="yellow"/>
              </w:rPr>
              <w:t>/202</w:t>
            </w:r>
            <w:r w:rsidR="008B2CDE">
              <w:rPr>
                <w:rFonts w:ascii="Arial" w:hAnsi="Arial" w:cs="Arial"/>
                <w:color w:val="FF0000"/>
                <w:highlight w:val="yellow"/>
              </w:rPr>
              <w:t>6</w:t>
            </w:r>
          </w:p>
        </w:tc>
      </w:tr>
      <w:tr w:rsidR="000269A5" w:rsidRPr="00FC2E4F" w14:paraId="5DCC0A78" w14:textId="77777777" w:rsidTr="152346F3">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1BD537D8" w14:textId="72247194" w:rsidR="000269A5" w:rsidRPr="000269A5" w:rsidRDefault="000269A5" w:rsidP="00C55C87">
            <w:pPr>
              <w:jc w:val="both"/>
              <w:rPr>
                <w:rFonts w:ascii="Arial" w:hAnsi="Arial" w:cs="Arial"/>
              </w:rPr>
            </w:pPr>
            <w:r w:rsidRPr="000269A5">
              <w:rPr>
                <w:rFonts w:ascii="Arial" w:hAnsi="Arial" w:cs="Arial"/>
              </w:rPr>
              <w:t xml:space="preserve">Contact for </w:t>
            </w:r>
            <w:proofErr w:type="gramStart"/>
            <w:r w:rsidRPr="000269A5">
              <w:rPr>
                <w:rFonts w:ascii="Arial" w:hAnsi="Arial" w:cs="Arial"/>
              </w:rPr>
              <w:t>Queries</w:t>
            </w:r>
            <w:r w:rsidR="00E46C55">
              <w:rPr>
                <w:rFonts w:ascii="Arial" w:hAnsi="Arial" w:cs="Arial"/>
              </w:rPr>
              <w:t xml:space="preserve">  Moboyle@mayococo.ie</w:t>
            </w:r>
            <w:proofErr w:type="gramEnd"/>
          </w:p>
        </w:tc>
      </w:tr>
      <w:tr w:rsidR="000269A5" w:rsidRPr="00FC2E4F" w14:paraId="3A92871C" w14:textId="77777777" w:rsidTr="15234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B00000"/>
              <w:left w:val="single" w:sz="4" w:space="0" w:color="B00000"/>
              <w:bottom w:val="single" w:sz="4" w:space="0" w:color="B00000"/>
              <w:right w:val="single" w:sz="4" w:space="0" w:color="B00000"/>
            </w:tcBorders>
          </w:tcPr>
          <w:p w14:paraId="62BE5367" w14:textId="70E15680" w:rsidR="000269A5" w:rsidRPr="000269A5" w:rsidRDefault="000269A5" w:rsidP="00C55C87">
            <w:pPr>
              <w:jc w:val="both"/>
              <w:rPr>
                <w:rFonts w:ascii="Arial" w:hAnsi="Arial" w:cs="Arial"/>
                <w:noProof/>
              </w:rPr>
            </w:pPr>
            <w:r w:rsidRPr="000269A5">
              <w:rPr>
                <w:rFonts w:ascii="Arial" w:hAnsi="Arial" w:cs="Arial"/>
                <w:noProof/>
              </w:rPr>
              <w:t xml:space="preserve">Questions and Answers facility on </w:t>
            </w:r>
            <w:hyperlink r:id="rId12" w:history="1">
              <w:r w:rsidRPr="000269A5">
                <w:rPr>
                  <w:rStyle w:val="Hyperlink"/>
                  <w:rFonts w:ascii="Arial" w:hAnsi="Arial" w:cs="Arial"/>
                  <w:noProof/>
                </w:rPr>
                <w:t>www.etenders.gov.ie</w:t>
              </w:r>
            </w:hyperlink>
          </w:p>
        </w:tc>
      </w:tr>
      <w:tr w:rsidR="000269A5" w:rsidRPr="00FC2E4F" w14:paraId="39A47B18" w14:textId="77777777" w:rsidTr="152346F3">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2BE635A3" w14:textId="02376CC1" w:rsidR="000269A5" w:rsidRPr="000269A5" w:rsidRDefault="000269A5" w:rsidP="00C55C87">
            <w:pPr>
              <w:jc w:val="both"/>
              <w:rPr>
                <w:rFonts w:ascii="Arial" w:hAnsi="Arial" w:cs="Arial"/>
              </w:rPr>
            </w:pPr>
            <w:r w:rsidRPr="000269A5">
              <w:rPr>
                <w:rFonts w:ascii="Arial" w:hAnsi="Arial" w:cs="Arial"/>
              </w:rPr>
              <w:t>Format for submission of tenders</w:t>
            </w:r>
          </w:p>
        </w:tc>
      </w:tr>
      <w:tr w:rsidR="000269A5" w:rsidRPr="00FC2E4F" w14:paraId="29F9A327" w14:textId="77777777" w:rsidTr="15234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B00000"/>
              <w:left w:val="single" w:sz="4" w:space="0" w:color="B00000"/>
              <w:bottom w:val="single" w:sz="4" w:space="0" w:color="B00000"/>
              <w:right w:val="single" w:sz="4" w:space="0" w:color="B00000"/>
            </w:tcBorders>
            <w:shd w:val="clear" w:color="auto" w:fill="auto"/>
          </w:tcPr>
          <w:p w14:paraId="7B1F4302" w14:textId="4EF11F5D" w:rsidR="000269A5" w:rsidRPr="008B2CDE" w:rsidRDefault="000269A5" w:rsidP="00C55C87">
            <w:pPr>
              <w:jc w:val="both"/>
              <w:rPr>
                <w:rFonts w:ascii="Arial" w:hAnsi="Arial" w:cs="Arial"/>
              </w:rPr>
            </w:pPr>
            <w:r w:rsidRPr="000269A5">
              <w:rPr>
                <w:rFonts w:ascii="Arial" w:hAnsi="Arial" w:cs="Arial"/>
              </w:rPr>
              <w:t xml:space="preserve">Via </w:t>
            </w:r>
            <w:hyperlink r:id="rId13" w:history="1">
              <w:r w:rsidRPr="000269A5">
                <w:rPr>
                  <w:rStyle w:val="Hyperlink"/>
                  <w:rFonts w:ascii="Arial" w:hAnsi="Arial" w:cs="Arial"/>
                </w:rPr>
                <w:t>www.etenders.gov.ie</w:t>
              </w:r>
            </w:hyperlink>
            <w:r w:rsidRPr="000269A5">
              <w:rPr>
                <w:rFonts w:ascii="Arial" w:hAnsi="Arial" w:cs="Arial"/>
              </w:rPr>
              <w:t xml:space="preserve"> only</w:t>
            </w:r>
          </w:p>
          <w:p w14:paraId="34C94F72" w14:textId="35D19D3F" w:rsidR="00B412AD" w:rsidRPr="000269A5" w:rsidRDefault="00B412AD" w:rsidP="00C55C87">
            <w:pPr>
              <w:jc w:val="both"/>
              <w:rPr>
                <w:rFonts w:ascii="Arial" w:hAnsi="Arial" w:cs="Arial"/>
              </w:rPr>
            </w:pPr>
            <w:r w:rsidRPr="00B412AD">
              <w:rPr>
                <w:rFonts w:ascii="Arial" w:hAnsi="Arial" w:cs="Arial"/>
              </w:rPr>
              <w:t xml:space="preserve">By hard copy, as per the instructions on the Tender Response Document. </w:t>
            </w:r>
          </w:p>
        </w:tc>
      </w:tr>
      <w:tr w:rsidR="003E5261" w:rsidRPr="00FC2E4F" w14:paraId="25AFD6E5" w14:textId="77777777" w:rsidTr="152346F3">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B00000"/>
              <w:left w:val="single" w:sz="4" w:space="0" w:color="B00000"/>
              <w:bottom w:val="single" w:sz="4" w:space="0" w:color="B00000"/>
              <w:right w:val="single" w:sz="4" w:space="0" w:color="B00000"/>
            </w:tcBorders>
          </w:tcPr>
          <w:p w14:paraId="11A6A0CC" w14:textId="0C85DEC3" w:rsidR="003E5261" w:rsidRPr="001B5974" w:rsidRDefault="003E5261" w:rsidP="00C55C87">
            <w:pPr>
              <w:jc w:val="both"/>
              <w:rPr>
                <w:rFonts w:ascii="Arial" w:hAnsi="Arial" w:cs="Arial"/>
              </w:rPr>
            </w:pPr>
            <w:r w:rsidRPr="00E30D24">
              <w:rPr>
                <w:rFonts w:ascii="Arial" w:hAnsi="Arial" w:cs="Arial"/>
                <w:sz w:val="20"/>
              </w:rPr>
              <w:lastRenderedPageBreak/>
              <w:t>Please note that information relating to this Invitation to Tender, including clarifications and changes, will be published on the Irish Government Procurement Opportunities Portal</w:t>
            </w:r>
            <w:r w:rsidRPr="001B5974">
              <w:rPr>
                <w:rFonts w:ascii="Arial" w:hAnsi="Arial" w:cs="Arial"/>
              </w:rPr>
              <w:t xml:space="preserve"> </w:t>
            </w:r>
            <w:hyperlink r:id="rId14" w:history="1">
              <w:r w:rsidRPr="001B5974">
                <w:rPr>
                  <w:rStyle w:val="Hyperlink"/>
                  <w:rFonts w:ascii="Arial" w:hAnsi="Arial" w:cs="Arial"/>
                  <w:i/>
                </w:rPr>
                <w:t>www.etenders.gov.ie</w:t>
              </w:r>
            </w:hyperlink>
            <w:r w:rsidRPr="001B5974">
              <w:rPr>
                <w:rFonts w:ascii="Arial" w:hAnsi="Arial" w:cs="Arial"/>
              </w:rPr>
              <w:t xml:space="preserve">. </w:t>
            </w:r>
            <w:r w:rsidRPr="00E30D24">
              <w:rPr>
                <w:rFonts w:ascii="Arial" w:hAnsi="Arial" w:cs="Arial"/>
                <w:sz w:val="20"/>
              </w:rPr>
              <w:t>Registration is free of charge and there is no charge for documents.</w:t>
            </w:r>
            <w:r w:rsidRPr="001B5974">
              <w:rPr>
                <w:rFonts w:ascii="Arial" w:hAnsi="Arial" w:cs="Arial"/>
              </w:rPr>
              <w:t xml:space="preserve"> </w:t>
            </w:r>
          </w:p>
          <w:p w14:paraId="2900FB27" w14:textId="51522C2E" w:rsidR="003E5261" w:rsidRPr="000269A5" w:rsidRDefault="003E5261" w:rsidP="00C55C87">
            <w:pPr>
              <w:jc w:val="both"/>
              <w:rPr>
                <w:rFonts w:ascii="Arial" w:hAnsi="Arial" w:cs="Arial"/>
              </w:rPr>
            </w:pPr>
            <w:r w:rsidRPr="00E30D24">
              <w:rPr>
                <w:rFonts w:ascii="Arial" w:hAnsi="Arial" w:cs="Arial"/>
                <w:sz w:val="20"/>
              </w:rPr>
              <w:t>Please note that the Contracting Authority accept</w:t>
            </w:r>
            <w:r w:rsidR="00A71BFD" w:rsidRPr="00E30D24">
              <w:rPr>
                <w:rFonts w:ascii="Arial" w:hAnsi="Arial" w:cs="Arial"/>
                <w:sz w:val="20"/>
              </w:rPr>
              <w:t>s no</w:t>
            </w:r>
            <w:r w:rsidRPr="00E30D24">
              <w:rPr>
                <w:rFonts w:ascii="Arial" w:hAnsi="Arial" w:cs="Arial"/>
                <w:sz w:val="20"/>
              </w:rPr>
              <w:t xml:space="preserve"> responsibility for information relayed (or not relayed) via third parties.</w:t>
            </w:r>
          </w:p>
        </w:tc>
      </w:tr>
    </w:tbl>
    <w:p w14:paraId="53F2FF59" w14:textId="77777777" w:rsidR="00670182" w:rsidRPr="001074D8" w:rsidRDefault="00670182" w:rsidP="00C55C87">
      <w:pPr>
        <w:shd w:val="clear" w:color="auto" w:fill="C00000"/>
        <w:jc w:val="both"/>
        <w:rPr>
          <w:rFonts w:ascii="Arial" w:hAnsi="Arial" w:cs="Arial"/>
          <w:b/>
          <w:sz w:val="28"/>
        </w:rPr>
      </w:pPr>
      <w:bookmarkStart w:id="0" w:name="_Toc480557875"/>
      <w:bookmarkStart w:id="1" w:name="_Toc484611420"/>
      <w:r w:rsidRPr="001074D8">
        <w:rPr>
          <w:rFonts w:ascii="Arial" w:hAnsi="Arial" w:cs="Arial"/>
          <w:b/>
          <w:sz w:val="28"/>
        </w:rPr>
        <w:t>CONTENTS</w:t>
      </w:r>
      <w:bookmarkEnd w:id="0"/>
      <w:bookmarkEnd w:id="1"/>
    </w:p>
    <w:sdt>
      <w:sdtPr>
        <w:rPr>
          <w:rFonts w:ascii="Arial" w:hAnsi="Arial" w:cs="Arial"/>
        </w:rPr>
        <w:id w:val="-1867359619"/>
        <w:docPartObj>
          <w:docPartGallery w:val="Table of Contents"/>
          <w:docPartUnique/>
        </w:docPartObj>
      </w:sdtPr>
      <w:sdtEndPr>
        <w:rPr>
          <w:b/>
          <w:bCs/>
          <w:noProof/>
        </w:rPr>
      </w:sdtEndPr>
      <w:sdtContent>
        <w:p w14:paraId="6AC2B97C" w14:textId="6C9A9E39" w:rsidR="001074D8" w:rsidRPr="001074D8" w:rsidRDefault="006C2FE0" w:rsidP="00C55C87">
          <w:pPr>
            <w:pStyle w:val="TOC1"/>
            <w:tabs>
              <w:tab w:val="left" w:pos="440"/>
              <w:tab w:val="right" w:leader="dot" w:pos="9016"/>
            </w:tabs>
            <w:jc w:val="both"/>
            <w:rPr>
              <w:rFonts w:ascii="Arial" w:hAnsi="Arial" w:cs="Arial"/>
              <w:noProof/>
              <w:lang w:val="en-IE" w:eastAsia="en-IE"/>
            </w:rPr>
          </w:pPr>
          <w:r w:rsidRPr="001074D8">
            <w:rPr>
              <w:rFonts w:ascii="Arial" w:eastAsiaTheme="majorEastAsia" w:hAnsi="Arial" w:cs="Arial"/>
              <w:color w:val="2F5496" w:themeColor="accent1" w:themeShade="BF"/>
              <w:sz w:val="32"/>
              <w:szCs w:val="32"/>
              <w:lang w:eastAsia="en-US"/>
            </w:rPr>
            <w:fldChar w:fldCharType="begin"/>
          </w:r>
          <w:r w:rsidRPr="001074D8">
            <w:rPr>
              <w:rFonts w:ascii="Arial" w:hAnsi="Arial" w:cs="Arial"/>
            </w:rPr>
            <w:instrText xml:space="preserve"> TOC \o "1-3" \h \z \u </w:instrText>
          </w:r>
          <w:r w:rsidRPr="001074D8">
            <w:rPr>
              <w:rFonts w:ascii="Arial" w:eastAsiaTheme="majorEastAsia" w:hAnsi="Arial" w:cs="Arial"/>
              <w:color w:val="2F5496" w:themeColor="accent1" w:themeShade="BF"/>
              <w:sz w:val="32"/>
              <w:szCs w:val="32"/>
              <w:lang w:eastAsia="en-US"/>
            </w:rPr>
            <w:fldChar w:fldCharType="separate"/>
          </w:r>
          <w:hyperlink w:anchor="_Toc495659940" w:history="1">
            <w:r w:rsidR="001074D8" w:rsidRPr="001074D8">
              <w:rPr>
                <w:rStyle w:val="Hyperlink"/>
                <w:rFonts w:ascii="Arial" w:hAnsi="Arial" w:cs="Arial"/>
                <w:noProof/>
              </w:rPr>
              <w:t>1.</w:t>
            </w:r>
            <w:r w:rsidR="001074D8" w:rsidRPr="001074D8">
              <w:rPr>
                <w:rFonts w:ascii="Arial" w:hAnsi="Arial" w:cs="Arial"/>
                <w:noProof/>
                <w:lang w:val="en-IE" w:eastAsia="en-IE"/>
              </w:rPr>
              <w:tab/>
            </w:r>
            <w:r w:rsidR="001074D8" w:rsidRPr="001074D8">
              <w:rPr>
                <w:rStyle w:val="Hyperlink"/>
                <w:rFonts w:ascii="Arial" w:hAnsi="Arial" w:cs="Arial"/>
                <w:noProof/>
              </w:rPr>
              <w:t>ABOUT THE CONTRACTING AUTHORITY</w:t>
            </w:r>
            <w:r w:rsidR="001074D8" w:rsidRPr="001074D8">
              <w:rPr>
                <w:rFonts w:ascii="Arial" w:hAnsi="Arial" w:cs="Arial"/>
                <w:noProof/>
                <w:webHidden/>
              </w:rPr>
              <w:tab/>
            </w:r>
            <w:r w:rsidR="001074D8" w:rsidRPr="001074D8">
              <w:rPr>
                <w:rFonts w:ascii="Arial" w:hAnsi="Arial" w:cs="Arial"/>
                <w:noProof/>
                <w:webHidden/>
              </w:rPr>
              <w:fldChar w:fldCharType="begin"/>
            </w:r>
            <w:r w:rsidR="001074D8" w:rsidRPr="001074D8">
              <w:rPr>
                <w:rFonts w:ascii="Arial" w:hAnsi="Arial" w:cs="Arial"/>
                <w:noProof/>
                <w:webHidden/>
              </w:rPr>
              <w:instrText xml:space="preserve"> PAGEREF _Toc495659940 \h </w:instrText>
            </w:r>
            <w:r w:rsidR="001074D8" w:rsidRPr="001074D8">
              <w:rPr>
                <w:rFonts w:ascii="Arial" w:hAnsi="Arial" w:cs="Arial"/>
                <w:noProof/>
                <w:webHidden/>
              </w:rPr>
            </w:r>
            <w:r w:rsidR="001074D8" w:rsidRPr="001074D8">
              <w:rPr>
                <w:rFonts w:ascii="Arial" w:hAnsi="Arial" w:cs="Arial"/>
                <w:noProof/>
                <w:webHidden/>
              </w:rPr>
              <w:fldChar w:fldCharType="separate"/>
            </w:r>
            <w:r w:rsidR="0080313C">
              <w:rPr>
                <w:rFonts w:ascii="Arial" w:hAnsi="Arial" w:cs="Arial"/>
                <w:noProof/>
                <w:webHidden/>
              </w:rPr>
              <w:t>3</w:t>
            </w:r>
            <w:r w:rsidR="001074D8" w:rsidRPr="001074D8">
              <w:rPr>
                <w:rFonts w:ascii="Arial" w:hAnsi="Arial" w:cs="Arial"/>
                <w:noProof/>
                <w:webHidden/>
              </w:rPr>
              <w:fldChar w:fldCharType="end"/>
            </w:r>
          </w:hyperlink>
        </w:p>
        <w:p w14:paraId="4B52B62B" w14:textId="558BB390" w:rsidR="001074D8" w:rsidRPr="001074D8" w:rsidRDefault="001074D8" w:rsidP="00C55C87">
          <w:pPr>
            <w:pStyle w:val="TOC2"/>
            <w:tabs>
              <w:tab w:val="left" w:pos="880"/>
              <w:tab w:val="right" w:leader="dot" w:pos="9016"/>
            </w:tabs>
            <w:jc w:val="both"/>
            <w:rPr>
              <w:rFonts w:ascii="Arial" w:hAnsi="Arial" w:cs="Arial"/>
              <w:noProof/>
              <w:lang w:val="en-IE" w:eastAsia="en-IE"/>
            </w:rPr>
          </w:pPr>
          <w:hyperlink w:anchor="_Toc495659941" w:history="1">
            <w:r w:rsidRPr="001074D8">
              <w:rPr>
                <w:rStyle w:val="Hyperlink"/>
                <w:rFonts w:ascii="Arial" w:hAnsi="Arial" w:cs="Arial"/>
                <w:noProof/>
              </w:rPr>
              <w:t>1.1</w:t>
            </w:r>
            <w:r w:rsidRPr="001074D8">
              <w:rPr>
                <w:rFonts w:ascii="Arial" w:hAnsi="Arial" w:cs="Arial"/>
                <w:noProof/>
                <w:lang w:val="en-IE" w:eastAsia="en-IE"/>
              </w:rPr>
              <w:tab/>
            </w:r>
            <w:r w:rsidRPr="001074D8">
              <w:rPr>
                <w:rStyle w:val="Hyperlink"/>
                <w:rFonts w:ascii="Arial" w:hAnsi="Arial" w:cs="Arial"/>
                <w:noProof/>
              </w:rPr>
              <w:t>The Contracting Authority</w:t>
            </w:r>
            <w:r w:rsidRPr="001074D8">
              <w:rPr>
                <w:rFonts w:ascii="Arial" w:hAnsi="Arial" w:cs="Arial"/>
                <w:noProof/>
                <w:webHidden/>
              </w:rPr>
              <w:tab/>
            </w:r>
            <w:r w:rsidRPr="001074D8">
              <w:rPr>
                <w:rFonts w:ascii="Arial" w:hAnsi="Arial" w:cs="Arial"/>
                <w:noProof/>
                <w:webHidden/>
              </w:rPr>
              <w:fldChar w:fldCharType="begin"/>
            </w:r>
            <w:r w:rsidRPr="001074D8">
              <w:rPr>
                <w:rFonts w:ascii="Arial" w:hAnsi="Arial" w:cs="Arial"/>
                <w:noProof/>
                <w:webHidden/>
              </w:rPr>
              <w:instrText xml:space="preserve"> PAGEREF _Toc495659941 \h </w:instrText>
            </w:r>
            <w:r w:rsidRPr="001074D8">
              <w:rPr>
                <w:rFonts w:ascii="Arial" w:hAnsi="Arial" w:cs="Arial"/>
                <w:noProof/>
                <w:webHidden/>
              </w:rPr>
            </w:r>
            <w:r w:rsidRPr="001074D8">
              <w:rPr>
                <w:rFonts w:ascii="Arial" w:hAnsi="Arial" w:cs="Arial"/>
                <w:noProof/>
                <w:webHidden/>
              </w:rPr>
              <w:fldChar w:fldCharType="separate"/>
            </w:r>
            <w:r w:rsidR="0080313C">
              <w:rPr>
                <w:rFonts w:ascii="Arial" w:hAnsi="Arial" w:cs="Arial"/>
                <w:noProof/>
                <w:webHidden/>
              </w:rPr>
              <w:t>3</w:t>
            </w:r>
            <w:r w:rsidRPr="001074D8">
              <w:rPr>
                <w:rFonts w:ascii="Arial" w:hAnsi="Arial" w:cs="Arial"/>
                <w:noProof/>
                <w:webHidden/>
              </w:rPr>
              <w:fldChar w:fldCharType="end"/>
            </w:r>
          </w:hyperlink>
        </w:p>
        <w:p w14:paraId="3F236D95" w14:textId="6C521B43" w:rsidR="001074D8" w:rsidRPr="001074D8" w:rsidRDefault="001074D8" w:rsidP="00C55C87">
          <w:pPr>
            <w:pStyle w:val="TOC2"/>
            <w:tabs>
              <w:tab w:val="left" w:pos="880"/>
              <w:tab w:val="right" w:leader="dot" w:pos="9016"/>
            </w:tabs>
            <w:jc w:val="both"/>
            <w:rPr>
              <w:rFonts w:ascii="Arial" w:hAnsi="Arial" w:cs="Arial"/>
              <w:noProof/>
              <w:lang w:val="en-IE" w:eastAsia="en-IE"/>
            </w:rPr>
          </w:pPr>
          <w:hyperlink w:anchor="_Toc495659942" w:history="1">
            <w:r w:rsidRPr="001074D8">
              <w:rPr>
                <w:rStyle w:val="Hyperlink"/>
                <w:rFonts w:ascii="Arial" w:hAnsi="Arial" w:cs="Arial"/>
                <w:noProof/>
              </w:rPr>
              <w:t>1.2</w:t>
            </w:r>
            <w:r w:rsidRPr="001074D8">
              <w:rPr>
                <w:rFonts w:ascii="Arial" w:hAnsi="Arial" w:cs="Arial"/>
                <w:noProof/>
                <w:lang w:val="en-IE" w:eastAsia="en-IE"/>
              </w:rPr>
              <w:tab/>
            </w:r>
            <w:r w:rsidRPr="001074D8">
              <w:rPr>
                <w:rStyle w:val="Hyperlink"/>
                <w:rFonts w:ascii="Arial" w:hAnsi="Arial" w:cs="Arial"/>
                <w:noProof/>
              </w:rPr>
              <w:t>Small and Medium Enterprise Participation</w:t>
            </w:r>
            <w:r w:rsidRPr="001074D8">
              <w:rPr>
                <w:rFonts w:ascii="Arial" w:hAnsi="Arial" w:cs="Arial"/>
                <w:noProof/>
                <w:webHidden/>
              </w:rPr>
              <w:tab/>
            </w:r>
            <w:r w:rsidRPr="001074D8">
              <w:rPr>
                <w:rFonts w:ascii="Arial" w:hAnsi="Arial" w:cs="Arial"/>
                <w:noProof/>
                <w:webHidden/>
              </w:rPr>
              <w:fldChar w:fldCharType="begin"/>
            </w:r>
            <w:r w:rsidRPr="001074D8">
              <w:rPr>
                <w:rFonts w:ascii="Arial" w:hAnsi="Arial" w:cs="Arial"/>
                <w:noProof/>
                <w:webHidden/>
              </w:rPr>
              <w:instrText xml:space="preserve"> PAGEREF _Toc495659942 \h </w:instrText>
            </w:r>
            <w:r w:rsidRPr="001074D8">
              <w:rPr>
                <w:rFonts w:ascii="Arial" w:hAnsi="Arial" w:cs="Arial"/>
                <w:noProof/>
                <w:webHidden/>
              </w:rPr>
            </w:r>
            <w:r w:rsidRPr="001074D8">
              <w:rPr>
                <w:rFonts w:ascii="Arial" w:hAnsi="Arial" w:cs="Arial"/>
                <w:noProof/>
                <w:webHidden/>
              </w:rPr>
              <w:fldChar w:fldCharType="separate"/>
            </w:r>
            <w:r w:rsidR="0080313C">
              <w:rPr>
                <w:rFonts w:ascii="Arial" w:hAnsi="Arial" w:cs="Arial"/>
                <w:noProof/>
                <w:webHidden/>
              </w:rPr>
              <w:t>3</w:t>
            </w:r>
            <w:r w:rsidRPr="001074D8">
              <w:rPr>
                <w:rFonts w:ascii="Arial" w:hAnsi="Arial" w:cs="Arial"/>
                <w:noProof/>
                <w:webHidden/>
              </w:rPr>
              <w:fldChar w:fldCharType="end"/>
            </w:r>
          </w:hyperlink>
        </w:p>
        <w:p w14:paraId="4D2FBE6D" w14:textId="2B46138F" w:rsidR="001074D8" w:rsidRPr="001074D8" w:rsidRDefault="001074D8" w:rsidP="00C55C87">
          <w:pPr>
            <w:pStyle w:val="TOC1"/>
            <w:tabs>
              <w:tab w:val="left" w:pos="440"/>
              <w:tab w:val="right" w:leader="dot" w:pos="9016"/>
            </w:tabs>
            <w:jc w:val="both"/>
            <w:rPr>
              <w:rFonts w:ascii="Arial" w:hAnsi="Arial" w:cs="Arial"/>
              <w:noProof/>
              <w:lang w:val="en-IE" w:eastAsia="en-IE"/>
            </w:rPr>
          </w:pPr>
          <w:hyperlink w:anchor="_Toc495659943" w:history="1">
            <w:r w:rsidRPr="001074D8">
              <w:rPr>
                <w:rStyle w:val="Hyperlink"/>
                <w:rFonts w:ascii="Arial" w:hAnsi="Arial" w:cs="Arial"/>
                <w:noProof/>
              </w:rPr>
              <w:t>2.</w:t>
            </w:r>
            <w:r w:rsidRPr="001074D8">
              <w:rPr>
                <w:rFonts w:ascii="Arial" w:hAnsi="Arial" w:cs="Arial"/>
                <w:noProof/>
                <w:lang w:val="en-IE" w:eastAsia="en-IE"/>
              </w:rPr>
              <w:tab/>
            </w:r>
            <w:r w:rsidRPr="001074D8">
              <w:rPr>
                <w:rStyle w:val="Hyperlink"/>
                <w:rFonts w:ascii="Arial" w:hAnsi="Arial" w:cs="Arial"/>
                <w:noProof/>
              </w:rPr>
              <w:t>SCOPE OF THE CONTRACT</w:t>
            </w:r>
            <w:r w:rsidRPr="001074D8">
              <w:rPr>
                <w:rFonts w:ascii="Arial" w:hAnsi="Arial" w:cs="Arial"/>
                <w:noProof/>
                <w:webHidden/>
              </w:rPr>
              <w:tab/>
            </w:r>
            <w:r w:rsidRPr="001074D8">
              <w:rPr>
                <w:rFonts w:ascii="Arial" w:hAnsi="Arial" w:cs="Arial"/>
                <w:noProof/>
                <w:webHidden/>
              </w:rPr>
              <w:fldChar w:fldCharType="begin"/>
            </w:r>
            <w:r w:rsidRPr="001074D8">
              <w:rPr>
                <w:rFonts w:ascii="Arial" w:hAnsi="Arial" w:cs="Arial"/>
                <w:noProof/>
                <w:webHidden/>
              </w:rPr>
              <w:instrText xml:space="preserve"> PAGEREF _Toc495659943 \h </w:instrText>
            </w:r>
            <w:r w:rsidRPr="001074D8">
              <w:rPr>
                <w:rFonts w:ascii="Arial" w:hAnsi="Arial" w:cs="Arial"/>
                <w:noProof/>
                <w:webHidden/>
              </w:rPr>
            </w:r>
            <w:r w:rsidRPr="001074D8">
              <w:rPr>
                <w:rFonts w:ascii="Arial" w:hAnsi="Arial" w:cs="Arial"/>
                <w:noProof/>
                <w:webHidden/>
              </w:rPr>
              <w:fldChar w:fldCharType="separate"/>
            </w:r>
            <w:r w:rsidR="0080313C">
              <w:rPr>
                <w:rFonts w:ascii="Arial" w:hAnsi="Arial" w:cs="Arial"/>
                <w:noProof/>
                <w:webHidden/>
              </w:rPr>
              <w:t>3</w:t>
            </w:r>
            <w:r w:rsidRPr="001074D8">
              <w:rPr>
                <w:rFonts w:ascii="Arial" w:hAnsi="Arial" w:cs="Arial"/>
                <w:noProof/>
                <w:webHidden/>
              </w:rPr>
              <w:fldChar w:fldCharType="end"/>
            </w:r>
          </w:hyperlink>
        </w:p>
        <w:p w14:paraId="3BA93882" w14:textId="6C8E9715" w:rsidR="001074D8" w:rsidRPr="001074D8" w:rsidRDefault="001074D8" w:rsidP="00C55C87">
          <w:pPr>
            <w:pStyle w:val="TOC2"/>
            <w:tabs>
              <w:tab w:val="left" w:pos="880"/>
              <w:tab w:val="right" w:leader="dot" w:pos="9016"/>
            </w:tabs>
            <w:jc w:val="both"/>
            <w:rPr>
              <w:rFonts w:ascii="Arial" w:hAnsi="Arial" w:cs="Arial"/>
              <w:noProof/>
              <w:lang w:val="en-IE" w:eastAsia="en-IE"/>
            </w:rPr>
          </w:pPr>
          <w:hyperlink w:anchor="_Toc495659944" w:history="1">
            <w:r w:rsidRPr="001074D8">
              <w:rPr>
                <w:rStyle w:val="Hyperlink"/>
                <w:rFonts w:ascii="Arial" w:hAnsi="Arial" w:cs="Arial"/>
                <w:noProof/>
              </w:rPr>
              <w:t>2.1</w:t>
            </w:r>
            <w:r w:rsidRPr="001074D8">
              <w:rPr>
                <w:rFonts w:ascii="Arial" w:hAnsi="Arial" w:cs="Arial"/>
                <w:noProof/>
                <w:lang w:val="en-IE" w:eastAsia="en-IE"/>
              </w:rPr>
              <w:tab/>
            </w:r>
            <w:r w:rsidRPr="001074D8">
              <w:rPr>
                <w:rStyle w:val="Hyperlink"/>
                <w:rFonts w:ascii="Arial" w:hAnsi="Arial" w:cs="Arial"/>
                <w:noProof/>
              </w:rPr>
              <w:t>Overview of the Requirement</w:t>
            </w:r>
            <w:r w:rsidRPr="001074D8">
              <w:rPr>
                <w:rFonts w:ascii="Arial" w:hAnsi="Arial" w:cs="Arial"/>
                <w:noProof/>
                <w:webHidden/>
              </w:rPr>
              <w:tab/>
            </w:r>
            <w:r w:rsidRPr="001074D8">
              <w:rPr>
                <w:rFonts w:ascii="Arial" w:hAnsi="Arial" w:cs="Arial"/>
                <w:noProof/>
                <w:webHidden/>
              </w:rPr>
              <w:fldChar w:fldCharType="begin"/>
            </w:r>
            <w:r w:rsidRPr="001074D8">
              <w:rPr>
                <w:rFonts w:ascii="Arial" w:hAnsi="Arial" w:cs="Arial"/>
                <w:noProof/>
                <w:webHidden/>
              </w:rPr>
              <w:instrText xml:space="preserve"> PAGEREF _Toc495659944 \h </w:instrText>
            </w:r>
            <w:r w:rsidRPr="001074D8">
              <w:rPr>
                <w:rFonts w:ascii="Arial" w:hAnsi="Arial" w:cs="Arial"/>
                <w:noProof/>
                <w:webHidden/>
              </w:rPr>
            </w:r>
            <w:r w:rsidRPr="001074D8">
              <w:rPr>
                <w:rFonts w:ascii="Arial" w:hAnsi="Arial" w:cs="Arial"/>
                <w:noProof/>
                <w:webHidden/>
              </w:rPr>
              <w:fldChar w:fldCharType="separate"/>
            </w:r>
            <w:r w:rsidR="0080313C">
              <w:rPr>
                <w:rFonts w:ascii="Arial" w:hAnsi="Arial" w:cs="Arial"/>
                <w:noProof/>
                <w:webHidden/>
              </w:rPr>
              <w:t>3</w:t>
            </w:r>
            <w:r w:rsidRPr="001074D8">
              <w:rPr>
                <w:rFonts w:ascii="Arial" w:hAnsi="Arial" w:cs="Arial"/>
                <w:noProof/>
                <w:webHidden/>
              </w:rPr>
              <w:fldChar w:fldCharType="end"/>
            </w:r>
          </w:hyperlink>
        </w:p>
        <w:p w14:paraId="65E9B60E" w14:textId="7F6523A5" w:rsidR="001074D8" w:rsidRPr="001074D8" w:rsidRDefault="001074D8" w:rsidP="00C55C87">
          <w:pPr>
            <w:pStyle w:val="TOC2"/>
            <w:tabs>
              <w:tab w:val="left" w:pos="880"/>
              <w:tab w:val="right" w:leader="dot" w:pos="9016"/>
            </w:tabs>
            <w:jc w:val="both"/>
            <w:rPr>
              <w:rFonts w:ascii="Arial" w:hAnsi="Arial" w:cs="Arial"/>
              <w:noProof/>
              <w:lang w:val="en-IE" w:eastAsia="en-IE"/>
            </w:rPr>
          </w:pPr>
          <w:hyperlink w:anchor="_Toc495659945" w:history="1">
            <w:r w:rsidRPr="001074D8">
              <w:rPr>
                <w:rStyle w:val="Hyperlink"/>
                <w:rFonts w:ascii="Arial" w:hAnsi="Arial" w:cs="Arial"/>
                <w:noProof/>
              </w:rPr>
              <w:t>2.2</w:t>
            </w:r>
            <w:r w:rsidRPr="001074D8">
              <w:rPr>
                <w:rFonts w:ascii="Arial" w:hAnsi="Arial" w:cs="Arial"/>
                <w:noProof/>
                <w:lang w:val="en-IE" w:eastAsia="en-IE"/>
              </w:rPr>
              <w:tab/>
            </w:r>
            <w:r w:rsidRPr="001074D8">
              <w:rPr>
                <w:rStyle w:val="Hyperlink"/>
                <w:rFonts w:ascii="Arial" w:hAnsi="Arial" w:cs="Arial"/>
                <w:noProof/>
              </w:rPr>
              <w:t>Details of Options</w:t>
            </w:r>
            <w:r w:rsidRPr="001074D8">
              <w:rPr>
                <w:rFonts w:ascii="Arial" w:hAnsi="Arial" w:cs="Arial"/>
                <w:noProof/>
                <w:webHidden/>
              </w:rPr>
              <w:tab/>
            </w:r>
            <w:r w:rsidRPr="001074D8">
              <w:rPr>
                <w:rFonts w:ascii="Arial" w:hAnsi="Arial" w:cs="Arial"/>
                <w:noProof/>
                <w:webHidden/>
              </w:rPr>
              <w:fldChar w:fldCharType="begin"/>
            </w:r>
            <w:r w:rsidRPr="001074D8">
              <w:rPr>
                <w:rFonts w:ascii="Arial" w:hAnsi="Arial" w:cs="Arial"/>
                <w:noProof/>
                <w:webHidden/>
              </w:rPr>
              <w:instrText xml:space="preserve"> PAGEREF _Toc495659945 \h </w:instrText>
            </w:r>
            <w:r w:rsidRPr="001074D8">
              <w:rPr>
                <w:rFonts w:ascii="Arial" w:hAnsi="Arial" w:cs="Arial"/>
                <w:noProof/>
                <w:webHidden/>
              </w:rPr>
            </w:r>
            <w:r w:rsidRPr="001074D8">
              <w:rPr>
                <w:rFonts w:ascii="Arial" w:hAnsi="Arial" w:cs="Arial"/>
                <w:noProof/>
                <w:webHidden/>
              </w:rPr>
              <w:fldChar w:fldCharType="separate"/>
            </w:r>
            <w:r w:rsidR="0080313C">
              <w:rPr>
                <w:rFonts w:ascii="Arial" w:hAnsi="Arial" w:cs="Arial"/>
                <w:noProof/>
                <w:webHidden/>
              </w:rPr>
              <w:t>3</w:t>
            </w:r>
            <w:r w:rsidRPr="001074D8">
              <w:rPr>
                <w:rFonts w:ascii="Arial" w:hAnsi="Arial" w:cs="Arial"/>
                <w:noProof/>
                <w:webHidden/>
              </w:rPr>
              <w:fldChar w:fldCharType="end"/>
            </w:r>
          </w:hyperlink>
        </w:p>
        <w:p w14:paraId="51FA2754" w14:textId="5C91AD91" w:rsidR="001074D8" w:rsidRPr="001074D8" w:rsidRDefault="001074D8" w:rsidP="00C55C87">
          <w:pPr>
            <w:pStyle w:val="TOC2"/>
            <w:tabs>
              <w:tab w:val="left" w:pos="880"/>
              <w:tab w:val="right" w:leader="dot" w:pos="9016"/>
            </w:tabs>
            <w:jc w:val="both"/>
            <w:rPr>
              <w:rFonts w:ascii="Arial" w:hAnsi="Arial" w:cs="Arial"/>
              <w:noProof/>
              <w:lang w:val="en-IE" w:eastAsia="en-IE"/>
            </w:rPr>
          </w:pPr>
          <w:hyperlink w:anchor="_Toc495659946" w:history="1">
            <w:r w:rsidRPr="001074D8">
              <w:rPr>
                <w:rStyle w:val="Hyperlink"/>
                <w:rFonts w:ascii="Arial" w:hAnsi="Arial" w:cs="Arial"/>
                <w:noProof/>
              </w:rPr>
              <w:t>2.3</w:t>
            </w:r>
            <w:r w:rsidRPr="001074D8">
              <w:rPr>
                <w:rFonts w:ascii="Arial" w:hAnsi="Arial" w:cs="Arial"/>
                <w:noProof/>
                <w:lang w:val="en-IE" w:eastAsia="en-IE"/>
              </w:rPr>
              <w:tab/>
            </w:r>
            <w:r w:rsidRPr="001074D8">
              <w:rPr>
                <w:rStyle w:val="Hyperlink"/>
                <w:rFonts w:ascii="Arial" w:hAnsi="Arial" w:cs="Arial"/>
                <w:noProof/>
              </w:rPr>
              <w:t>Anticipated Timeline</w:t>
            </w:r>
            <w:r w:rsidRPr="001074D8">
              <w:rPr>
                <w:rFonts w:ascii="Arial" w:hAnsi="Arial" w:cs="Arial"/>
                <w:noProof/>
                <w:webHidden/>
              </w:rPr>
              <w:tab/>
            </w:r>
            <w:r w:rsidRPr="001074D8">
              <w:rPr>
                <w:rFonts w:ascii="Arial" w:hAnsi="Arial" w:cs="Arial"/>
                <w:noProof/>
                <w:webHidden/>
              </w:rPr>
              <w:fldChar w:fldCharType="begin"/>
            </w:r>
            <w:r w:rsidRPr="001074D8">
              <w:rPr>
                <w:rFonts w:ascii="Arial" w:hAnsi="Arial" w:cs="Arial"/>
                <w:noProof/>
                <w:webHidden/>
              </w:rPr>
              <w:instrText xml:space="preserve"> PAGEREF _Toc495659946 \h </w:instrText>
            </w:r>
            <w:r w:rsidRPr="001074D8">
              <w:rPr>
                <w:rFonts w:ascii="Arial" w:hAnsi="Arial" w:cs="Arial"/>
                <w:noProof/>
                <w:webHidden/>
              </w:rPr>
            </w:r>
            <w:r w:rsidRPr="001074D8">
              <w:rPr>
                <w:rFonts w:ascii="Arial" w:hAnsi="Arial" w:cs="Arial"/>
                <w:noProof/>
                <w:webHidden/>
              </w:rPr>
              <w:fldChar w:fldCharType="separate"/>
            </w:r>
            <w:r w:rsidR="0080313C">
              <w:rPr>
                <w:rFonts w:ascii="Arial" w:hAnsi="Arial" w:cs="Arial"/>
                <w:noProof/>
                <w:webHidden/>
              </w:rPr>
              <w:t>3</w:t>
            </w:r>
            <w:r w:rsidRPr="001074D8">
              <w:rPr>
                <w:rFonts w:ascii="Arial" w:hAnsi="Arial" w:cs="Arial"/>
                <w:noProof/>
                <w:webHidden/>
              </w:rPr>
              <w:fldChar w:fldCharType="end"/>
            </w:r>
          </w:hyperlink>
        </w:p>
        <w:p w14:paraId="04C39F1B" w14:textId="6AA7A5BF" w:rsidR="001074D8" w:rsidRPr="001074D8" w:rsidRDefault="001074D8" w:rsidP="00C55C87">
          <w:pPr>
            <w:pStyle w:val="TOC2"/>
            <w:tabs>
              <w:tab w:val="left" w:pos="880"/>
              <w:tab w:val="right" w:leader="dot" w:pos="9016"/>
            </w:tabs>
            <w:jc w:val="both"/>
            <w:rPr>
              <w:rFonts w:ascii="Arial" w:hAnsi="Arial" w:cs="Arial"/>
              <w:noProof/>
              <w:lang w:val="en-IE" w:eastAsia="en-IE"/>
            </w:rPr>
          </w:pPr>
          <w:hyperlink w:anchor="_Toc495659947" w:history="1">
            <w:r w:rsidRPr="001074D8">
              <w:rPr>
                <w:rStyle w:val="Hyperlink"/>
                <w:rFonts w:ascii="Arial" w:hAnsi="Arial" w:cs="Arial"/>
                <w:noProof/>
              </w:rPr>
              <w:t>2.4</w:t>
            </w:r>
            <w:r w:rsidRPr="001074D8">
              <w:rPr>
                <w:rFonts w:ascii="Arial" w:hAnsi="Arial" w:cs="Arial"/>
                <w:noProof/>
                <w:lang w:val="en-IE" w:eastAsia="en-IE"/>
              </w:rPr>
              <w:tab/>
            </w:r>
            <w:r w:rsidRPr="001074D8">
              <w:rPr>
                <w:rStyle w:val="Hyperlink"/>
                <w:rFonts w:ascii="Arial" w:hAnsi="Arial" w:cs="Arial"/>
                <w:noProof/>
              </w:rPr>
              <w:t>Termination of Contract – replicate across all documents</w:t>
            </w:r>
            <w:r w:rsidRPr="001074D8">
              <w:rPr>
                <w:rFonts w:ascii="Arial" w:hAnsi="Arial" w:cs="Arial"/>
                <w:noProof/>
                <w:webHidden/>
              </w:rPr>
              <w:tab/>
            </w:r>
            <w:r w:rsidRPr="001074D8">
              <w:rPr>
                <w:rFonts w:ascii="Arial" w:hAnsi="Arial" w:cs="Arial"/>
                <w:noProof/>
                <w:webHidden/>
              </w:rPr>
              <w:fldChar w:fldCharType="begin"/>
            </w:r>
            <w:r w:rsidRPr="001074D8">
              <w:rPr>
                <w:rFonts w:ascii="Arial" w:hAnsi="Arial" w:cs="Arial"/>
                <w:noProof/>
                <w:webHidden/>
              </w:rPr>
              <w:instrText xml:space="preserve"> PAGEREF _Toc495659947 \h </w:instrText>
            </w:r>
            <w:r w:rsidRPr="001074D8">
              <w:rPr>
                <w:rFonts w:ascii="Arial" w:hAnsi="Arial" w:cs="Arial"/>
                <w:noProof/>
                <w:webHidden/>
              </w:rPr>
            </w:r>
            <w:r w:rsidRPr="001074D8">
              <w:rPr>
                <w:rFonts w:ascii="Arial" w:hAnsi="Arial" w:cs="Arial"/>
                <w:noProof/>
                <w:webHidden/>
              </w:rPr>
              <w:fldChar w:fldCharType="separate"/>
            </w:r>
            <w:r w:rsidR="0080313C">
              <w:rPr>
                <w:rFonts w:ascii="Arial" w:hAnsi="Arial" w:cs="Arial"/>
                <w:noProof/>
                <w:webHidden/>
              </w:rPr>
              <w:t>4</w:t>
            </w:r>
            <w:r w:rsidRPr="001074D8">
              <w:rPr>
                <w:rFonts w:ascii="Arial" w:hAnsi="Arial" w:cs="Arial"/>
                <w:noProof/>
                <w:webHidden/>
              </w:rPr>
              <w:fldChar w:fldCharType="end"/>
            </w:r>
          </w:hyperlink>
        </w:p>
        <w:p w14:paraId="5FBB7D43" w14:textId="42A7358A" w:rsidR="001074D8" w:rsidRPr="001074D8" w:rsidRDefault="001074D8" w:rsidP="00C55C87">
          <w:pPr>
            <w:pStyle w:val="TOC1"/>
            <w:tabs>
              <w:tab w:val="left" w:pos="440"/>
              <w:tab w:val="right" w:leader="dot" w:pos="9016"/>
            </w:tabs>
            <w:jc w:val="both"/>
            <w:rPr>
              <w:rFonts w:ascii="Arial" w:hAnsi="Arial" w:cs="Arial"/>
              <w:noProof/>
              <w:lang w:val="en-IE" w:eastAsia="en-IE"/>
            </w:rPr>
          </w:pPr>
          <w:hyperlink w:anchor="_Toc495659948" w:history="1">
            <w:r w:rsidRPr="001074D8">
              <w:rPr>
                <w:rStyle w:val="Hyperlink"/>
                <w:rFonts w:ascii="Arial" w:hAnsi="Arial" w:cs="Arial"/>
                <w:noProof/>
              </w:rPr>
              <w:t>3.</w:t>
            </w:r>
            <w:r w:rsidRPr="001074D8">
              <w:rPr>
                <w:rFonts w:ascii="Arial" w:hAnsi="Arial" w:cs="Arial"/>
                <w:noProof/>
                <w:lang w:val="en-IE" w:eastAsia="en-IE"/>
              </w:rPr>
              <w:tab/>
            </w:r>
            <w:r w:rsidRPr="001074D8">
              <w:rPr>
                <w:rStyle w:val="Hyperlink"/>
                <w:rFonts w:ascii="Arial" w:hAnsi="Arial" w:cs="Arial"/>
                <w:noProof/>
              </w:rPr>
              <w:t>DETAILED SPECIFICATION OF REQUIREMENTS</w:t>
            </w:r>
            <w:r w:rsidRPr="001074D8">
              <w:rPr>
                <w:rFonts w:ascii="Arial" w:hAnsi="Arial" w:cs="Arial"/>
                <w:noProof/>
                <w:webHidden/>
              </w:rPr>
              <w:tab/>
            </w:r>
            <w:r w:rsidRPr="001074D8">
              <w:rPr>
                <w:rFonts w:ascii="Arial" w:hAnsi="Arial" w:cs="Arial"/>
                <w:noProof/>
                <w:webHidden/>
              </w:rPr>
              <w:fldChar w:fldCharType="begin"/>
            </w:r>
            <w:r w:rsidRPr="001074D8">
              <w:rPr>
                <w:rFonts w:ascii="Arial" w:hAnsi="Arial" w:cs="Arial"/>
                <w:noProof/>
                <w:webHidden/>
              </w:rPr>
              <w:instrText xml:space="preserve"> PAGEREF _Toc495659948 \h </w:instrText>
            </w:r>
            <w:r w:rsidRPr="001074D8">
              <w:rPr>
                <w:rFonts w:ascii="Arial" w:hAnsi="Arial" w:cs="Arial"/>
                <w:noProof/>
                <w:webHidden/>
              </w:rPr>
            </w:r>
            <w:r w:rsidRPr="001074D8">
              <w:rPr>
                <w:rFonts w:ascii="Arial" w:hAnsi="Arial" w:cs="Arial"/>
                <w:noProof/>
                <w:webHidden/>
              </w:rPr>
              <w:fldChar w:fldCharType="separate"/>
            </w:r>
            <w:r w:rsidR="0080313C">
              <w:rPr>
                <w:rFonts w:ascii="Arial" w:hAnsi="Arial" w:cs="Arial"/>
                <w:noProof/>
                <w:webHidden/>
              </w:rPr>
              <w:t>4</w:t>
            </w:r>
            <w:r w:rsidRPr="001074D8">
              <w:rPr>
                <w:rFonts w:ascii="Arial" w:hAnsi="Arial" w:cs="Arial"/>
                <w:noProof/>
                <w:webHidden/>
              </w:rPr>
              <w:fldChar w:fldCharType="end"/>
            </w:r>
          </w:hyperlink>
        </w:p>
        <w:p w14:paraId="36C164DB" w14:textId="418EF8BE" w:rsidR="001074D8" w:rsidRPr="001074D8" w:rsidRDefault="001074D8" w:rsidP="00C55C87">
          <w:pPr>
            <w:pStyle w:val="TOC2"/>
            <w:tabs>
              <w:tab w:val="left" w:pos="880"/>
              <w:tab w:val="right" w:leader="dot" w:pos="9016"/>
            </w:tabs>
            <w:jc w:val="both"/>
            <w:rPr>
              <w:rFonts w:ascii="Arial" w:hAnsi="Arial" w:cs="Arial"/>
              <w:noProof/>
              <w:lang w:val="en-IE" w:eastAsia="en-IE"/>
            </w:rPr>
          </w:pPr>
          <w:hyperlink w:anchor="_Toc495659949" w:history="1">
            <w:r w:rsidRPr="001074D8">
              <w:rPr>
                <w:rStyle w:val="Hyperlink"/>
                <w:rFonts w:ascii="Arial" w:hAnsi="Arial" w:cs="Arial"/>
                <w:noProof/>
              </w:rPr>
              <w:t>3.1</w:t>
            </w:r>
            <w:r w:rsidRPr="001074D8">
              <w:rPr>
                <w:rFonts w:ascii="Arial" w:hAnsi="Arial" w:cs="Arial"/>
                <w:noProof/>
                <w:lang w:val="en-IE" w:eastAsia="en-IE"/>
              </w:rPr>
              <w:tab/>
            </w:r>
            <w:r w:rsidRPr="001074D8">
              <w:rPr>
                <w:rStyle w:val="Hyperlink"/>
                <w:rFonts w:ascii="Arial" w:hAnsi="Arial" w:cs="Arial"/>
                <w:noProof/>
              </w:rPr>
              <w:t>Specification</w:t>
            </w:r>
            <w:r w:rsidRPr="001074D8">
              <w:rPr>
                <w:rFonts w:ascii="Arial" w:hAnsi="Arial" w:cs="Arial"/>
                <w:noProof/>
                <w:webHidden/>
              </w:rPr>
              <w:tab/>
            </w:r>
            <w:r w:rsidRPr="001074D8">
              <w:rPr>
                <w:rFonts w:ascii="Arial" w:hAnsi="Arial" w:cs="Arial"/>
                <w:noProof/>
                <w:webHidden/>
              </w:rPr>
              <w:fldChar w:fldCharType="begin"/>
            </w:r>
            <w:r w:rsidRPr="001074D8">
              <w:rPr>
                <w:rFonts w:ascii="Arial" w:hAnsi="Arial" w:cs="Arial"/>
                <w:noProof/>
                <w:webHidden/>
              </w:rPr>
              <w:instrText xml:space="preserve"> PAGEREF _Toc495659949 \h </w:instrText>
            </w:r>
            <w:r w:rsidRPr="001074D8">
              <w:rPr>
                <w:rFonts w:ascii="Arial" w:hAnsi="Arial" w:cs="Arial"/>
                <w:noProof/>
                <w:webHidden/>
              </w:rPr>
            </w:r>
            <w:r w:rsidRPr="001074D8">
              <w:rPr>
                <w:rFonts w:ascii="Arial" w:hAnsi="Arial" w:cs="Arial"/>
                <w:noProof/>
                <w:webHidden/>
              </w:rPr>
              <w:fldChar w:fldCharType="separate"/>
            </w:r>
            <w:r w:rsidR="0080313C">
              <w:rPr>
                <w:rFonts w:ascii="Arial" w:hAnsi="Arial" w:cs="Arial"/>
                <w:noProof/>
                <w:webHidden/>
              </w:rPr>
              <w:t>4</w:t>
            </w:r>
            <w:r w:rsidRPr="001074D8">
              <w:rPr>
                <w:rFonts w:ascii="Arial" w:hAnsi="Arial" w:cs="Arial"/>
                <w:noProof/>
                <w:webHidden/>
              </w:rPr>
              <w:fldChar w:fldCharType="end"/>
            </w:r>
          </w:hyperlink>
        </w:p>
        <w:p w14:paraId="34470684" w14:textId="2A70498D" w:rsidR="001074D8" w:rsidRPr="001074D8" w:rsidRDefault="001074D8" w:rsidP="00C55C87">
          <w:pPr>
            <w:pStyle w:val="TOC2"/>
            <w:tabs>
              <w:tab w:val="left" w:pos="880"/>
              <w:tab w:val="right" w:leader="dot" w:pos="9016"/>
            </w:tabs>
            <w:jc w:val="both"/>
            <w:rPr>
              <w:rFonts w:ascii="Arial" w:hAnsi="Arial" w:cs="Arial"/>
              <w:noProof/>
              <w:lang w:val="en-IE" w:eastAsia="en-IE"/>
            </w:rPr>
          </w:pPr>
          <w:hyperlink w:anchor="_Toc495659950" w:history="1">
            <w:r w:rsidRPr="001074D8">
              <w:rPr>
                <w:rStyle w:val="Hyperlink"/>
                <w:rFonts w:ascii="Arial" w:hAnsi="Arial" w:cs="Arial"/>
                <w:noProof/>
              </w:rPr>
              <w:t>3.2</w:t>
            </w:r>
            <w:r w:rsidRPr="001074D8">
              <w:rPr>
                <w:rFonts w:ascii="Arial" w:hAnsi="Arial" w:cs="Arial"/>
                <w:noProof/>
                <w:lang w:val="en-IE" w:eastAsia="en-IE"/>
              </w:rPr>
              <w:tab/>
            </w:r>
            <w:r w:rsidRPr="001074D8">
              <w:rPr>
                <w:rStyle w:val="Hyperlink"/>
                <w:rFonts w:ascii="Arial" w:hAnsi="Arial" w:cs="Arial"/>
                <w:noProof/>
              </w:rPr>
              <w:t>Duration</w:t>
            </w:r>
            <w:r w:rsidRPr="001074D8">
              <w:rPr>
                <w:rFonts w:ascii="Arial" w:hAnsi="Arial" w:cs="Arial"/>
                <w:noProof/>
                <w:webHidden/>
              </w:rPr>
              <w:tab/>
            </w:r>
            <w:r w:rsidRPr="001074D8">
              <w:rPr>
                <w:rFonts w:ascii="Arial" w:hAnsi="Arial" w:cs="Arial"/>
                <w:noProof/>
                <w:webHidden/>
              </w:rPr>
              <w:fldChar w:fldCharType="begin"/>
            </w:r>
            <w:r w:rsidRPr="001074D8">
              <w:rPr>
                <w:rFonts w:ascii="Arial" w:hAnsi="Arial" w:cs="Arial"/>
                <w:noProof/>
                <w:webHidden/>
              </w:rPr>
              <w:instrText xml:space="preserve"> PAGEREF _Toc495659950 \h </w:instrText>
            </w:r>
            <w:r w:rsidRPr="001074D8">
              <w:rPr>
                <w:rFonts w:ascii="Arial" w:hAnsi="Arial" w:cs="Arial"/>
                <w:noProof/>
                <w:webHidden/>
              </w:rPr>
            </w:r>
            <w:r w:rsidRPr="001074D8">
              <w:rPr>
                <w:rFonts w:ascii="Arial" w:hAnsi="Arial" w:cs="Arial"/>
                <w:noProof/>
                <w:webHidden/>
              </w:rPr>
              <w:fldChar w:fldCharType="separate"/>
            </w:r>
            <w:r w:rsidR="0080313C">
              <w:rPr>
                <w:rFonts w:ascii="Arial" w:hAnsi="Arial" w:cs="Arial"/>
                <w:noProof/>
                <w:webHidden/>
              </w:rPr>
              <w:t>4</w:t>
            </w:r>
            <w:r w:rsidRPr="001074D8">
              <w:rPr>
                <w:rFonts w:ascii="Arial" w:hAnsi="Arial" w:cs="Arial"/>
                <w:noProof/>
                <w:webHidden/>
              </w:rPr>
              <w:fldChar w:fldCharType="end"/>
            </w:r>
          </w:hyperlink>
        </w:p>
        <w:p w14:paraId="23D1D171" w14:textId="30C05719" w:rsidR="001074D8" w:rsidRPr="001074D8" w:rsidRDefault="001074D8" w:rsidP="00C55C87">
          <w:pPr>
            <w:pStyle w:val="TOC2"/>
            <w:tabs>
              <w:tab w:val="left" w:pos="880"/>
              <w:tab w:val="right" w:leader="dot" w:pos="9016"/>
            </w:tabs>
            <w:jc w:val="both"/>
            <w:rPr>
              <w:rFonts w:ascii="Arial" w:hAnsi="Arial" w:cs="Arial"/>
              <w:noProof/>
              <w:lang w:val="en-IE" w:eastAsia="en-IE"/>
            </w:rPr>
          </w:pPr>
          <w:hyperlink w:anchor="_Toc495659951" w:history="1">
            <w:r w:rsidRPr="001074D8">
              <w:rPr>
                <w:rStyle w:val="Hyperlink"/>
                <w:rFonts w:ascii="Arial" w:hAnsi="Arial" w:cs="Arial"/>
                <w:noProof/>
              </w:rPr>
              <w:t>3.3</w:t>
            </w:r>
            <w:r w:rsidRPr="001074D8">
              <w:rPr>
                <w:rFonts w:ascii="Arial" w:hAnsi="Arial" w:cs="Arial"/>
                <w:noProof/>
                <w:lang w:val="en-IE" w:eastAsia="en-IE"/>
              </w:rPr>
              <w:tab/>
            </w:r>
            <w:r w:rsidRPr="001074D8">
              <w:rPr>
                <w:rStyle w:val="Hyperlink"/>
                <w:rFonts w:ascii="Arial" w:hAnsi="Arial" w:cs="Arial"/>
                <w:noProof/>
              </w:rPr>
              <w:t>Indicative budget</w:t>
            </w:r>
            <w:r w:rsidRPr="001074D8">
              <w:rPr>
                <w:rFonts w:ascii="Arial" w:hAnsi="Arial" w:cs="Arial"/>
                <w:noProof/>
                <w:webHidden/>
              </w:rPr>
              <w:tab/>
            </w:r>
            <w:r w:rsidRPr="001074D8">
              <w:rPr>
                <w:rFonts w:ascii="Arial" w:hAnsi="Arial" w:cs="Arial"/>
                <w:noProof/>
                <w:webHidden/>
              </w:rPr>
              <w:fldChar w:fldCharType="begin"/>
            </w:r>
            <w:r w:rsidRPr="001074D8">
              <w:rPr>
                <w:rFonts w:ascii="Arial" w:hAnsi="Arial" w:cs="Arial"/>
                <w:noProof/>
                <w:webHidden/>
              </w:rPr>
              <w:instrText xml:space="preserve"> PAGEREF _Toc495659951 \h </w:instrText>
            </w:r>
            <w:r w:rsidRPr="001074D8">
              <w:rPr>
                <w:rFonts w:ascii="Arial" w:hAnsi="Arial" w:cs="Arial"/>
                <w:noProof/>
                <w:webHidden/>
              </w:rPr>
            </w:r>
            <w:r w:rsidRPr="001074D8">
              <w:rPr>
                <w:rFonts w:ascii="Arial" w:hAnsi="Arial" w:cs="Arial"/>
                <w:noProof/>
                <w:webHidden/>
              </w:rPr>
              <w:fldChar w:fldCharType="separate"/>
            </w:r>
            <w:r w:rsidR="0080313C">
              <w:rPr>
                <w:rFonts w:ascii="Arial" w:hAnsi="Arial" w:cs="Arial"/>
                <w:noProof/>
                <w:webHidden/>
              </w:rPr>
              <w:t>4</w:t>
            </w:r>
            <w:r w:rsidRPr="001074D8">
              <w:rPr>
                <w:rFonts w:ascii="Arial" w:hAnsi="Arial" w:cs="Arial"/>
                <w:noProof/>
                <w:webHidden/>
              </w:rPr>
              <w:fldChar w:fldCharType="end"/>
            </w:r>
          </w:hyperlink>
        </w:p>
        <w:p w14:paraId="435CAD93" w14:textId="151B2C86" w:rsidR="001074D8" w:rsidRPr="001074D8" w:rsidRDefault="001074D8" w:rsidP="00C55C87">
          <w:pPr>
            <w:pStyle w:val="TOC2"/>
            <w:tabs>
              <w:tab w:val="left" w:pos="880"/>
              <w:tab w:val="right" w:leader="dot" w:pos="9016"/>
            </w:tabs>
            <w:jc w:val="both"/>
            <w:rPr>
              <w:rFonts w:ascii="Arial" w:hAnsi="Arial" w:cs="Arial"/>
              <w:noProof/>
              <w:lang w:val="en-IE" w:eastAsia="en-IE"/>
            </w:rPr>
          </w:pPr>
          <w:hyperlink w:anchor="_Toc495659952" w:history="1">
            <w:r w:rsidRPr="001074D8">
              <w:rPr>
                <w:rStyle w:val="Hyperlink"/>
                <w:rFonts w:ascii="Arial" w:hAnsi="Arial" w:cs="Arial"/>
                <w:noProof/>
              </w:rPr>
              <w:t>3.4</w:t>
            </w:r>
            <w:r w:rsidRPr="001074D8">
              <w:rPr>
                <w:rFonts w:ascii="Arial" w:hAnsi="Arial" w:cs="Arial"/>
                <w:noProof/>
                <w:lang w:val="en-IE" w:eastAsia="en-IE"/>
              </w:rPr>
              <w:tab/>
            </w:r>
            <w:r w:rsidRPr="001074D8">
              <w:rPr>
                <w:rStyle w:val="Hyperlink"/>
                <w:rFonts w:ascii="Arial" w:hAnsi="Arial" w:cs="Arial"/>
                <w:noProof/>
              </w:rPr>
              <w:t>Compliance with the Terms and Conditions</w:t>
            </w:r>
            <w:r w:rsidRPr="001074D8">
              <w:rPr>
                <w:rFonts w:ascii="Arial" w:hAnsi="Arial" w:cs="Arial"/>
                <w:noProof/>
                <w:webHidden/>
              </w:rPr>
              <w:tab/>
            </w:r>
            <w:r w:rsidRPr="001074D8">
              <w:rPr>
                <w:rFonts w:ascii="Arial" w:hAnsi="Arial" w:cs="Arial"/>
                <w:noProof/>
                <w:webHidden/>
              </w:rPr>
              <w:fldChar w:fldCharType="begin"/>
            </w:r>
            <w:r w:rsidRPr="001074D8">
              <w:rPr>
                <w:rFonts w:ascii="Arial" w:hAnsi="Arial" w:cs="Arial"/>
                <w:noProof/>
                <w:webHidden/>
              </w:rPr>
              <w:instrText xml:space="preserve"> PAGEREF _Toc495659952 \h </w:instrText>
            </w:r>
            <w:r w:rsidRPr="001074D8">
              <w:rPr>
                <w:rFonts w:ascii="Arial" w:hAnsi="Arial" w:cs="Arial"/>
                <w:noProof/>
                <w:webHidden/>
              </w:rPr>
            </w:r>
            <w:r w:rsidRPr="001074D8">
              <w:rPr>
                <w:rFonts w:ascii="Arial" w:hAnsi="Arial" w:cs="Arial"/>
                <w:noProof/>
                <w:webHidden/>
              </w:rPr>
              <w:fldChar w:fldCharType="separate"/>
            </w:r>
            <w:r w:rsidR="0080313C">
              <w:rPr>
                <w:rFonts w:ascii="Arial" w:hAnsi="Arial" w:cs="Arial"/>
                <w:noProof/>
                <w:webHidden/>
              </w:rPr>
              <w:t>5</w:t>
            </w:r>
            <w:r w:rsidRPr="001074D8">
              <w:rPr>
                <w:rFonts w:ascii="Arial" w:hAnsi="Arial" w:cs="Arial"/>
                <w:noProof/>
                <w:webHidden/>
              </w:rPr>
              <w:fldChar w:fldCharType="end"/>
            </w:r>
          </w:hyperlink>
        </w:p>
        <w:p w14:paraId="557BABDB" w14:textId="4B8B0C89" w:rsidR="001074D8" w:rsidRPr="001074D8" w:rsidRDefault="001074D8" w:rsidP="00C55C87">
          <w:pPr>
            <w:pStyle w:val="TOC2"/>
            <w:tabs>
              <w:tab w:val="left" w:pos="880"/>
              <w:tab w:val="right" w:leader="dot" w:pos="9016"/>
            </w:tabs>
            <w:jc w:val="both"/>
            <w:rPr>
              <w:rFonts w:ascii="Arial" w:hAnsi="Arial" w:cs="Arial"/>
              <w:noProof/>
              <w:lang w:val="en-IE" w:eastAsia="en-IE"/>
            </w:rPr>
          </w:pPr>
          <w:hyperlink w:anchor="_Toc495659953" w:history="1">
            <w:r w:rsidRPr="001074D8">
              <w:rPr>
                <w:rStyle w:val="Hyperlink"/>
                <w:rFonts w:ascii="Arial" w:hAnsi="Arial" w:cs="Arial"/>
                <w:noProof/>
              </w:rPr>
              <w:t>3.5</w:t>
            </w:r>
            <w:r w:rsidRPr="001074D8">
              <w:rPr>
                <w:rFonts w:ascii="Arial" w:hAnsi="Arial" w:cs="Arial"/>
                <w:noProof/>
                <w:lang w:val="en-IE" w:eastAsia="en-IE"/>
              </w:rPr>
              <w:tab/>
            </w:r>
            <w:r w:rsidRPr="001074D8">
              <w:rPr>
                <w:rStyle w:val="Hyperlink"/>
                <w:rFonts w:ascii="Arial" w:hAnsi="Arial" w:cs="Arial"/>
                <w:noProof/>
              </w:rPr>
              <w:t>Award to Runner Up</w:t>
            </w:r>
            <w:r w:rsidRPr="001074D8">
              <w:rPr>
                <w:rFonts w:ascii="Arial" w:hAnsi="Arial" w:cs="Arial"/>
                <w:noProof/>
                <w:webHidden/>
              </w:rPr>
              <w:tab/>
            </w:r>
            <w:r w:rsidRPr="001074D8">
              <w:rPr>
                <w:rFonts w:ascii="Arial" w:hAnsi="Arial" w:cs="Arial"/>
                <w:noProof/>
                <w:webHidden/>
              </w:rPr>
              <w:fldChar w:fldCharType="begin"/>
            </w:r>
            <w:r w:rsidRPr="001074D8">
              <w:rPr>
                <w:rFonts w:ascii="Arial" w:hAnsi="Arial" w:cs="Arial"/>
                <w:noProof/>
                <w:webHidden/>
              </w:rPr>
              <w:instrText xml:space="preserve"> PAGEREF _Toc495659953 \h </w:instrText>
            </w:r>
            <w:r w:rsidRPr="001074D8">
              <w:rPr>
                <w:rFonts w:ascii="Arial" w:hAnsi="Arial" w:cs="Arial"/>
                <w:noProof/>
                <w:webHidden/>
              </w:rPr>
            </w:r>
            <w:r w:rsidRPr="001074D8">
              <w:rPr>
                <w:rFonts w:ascii="Arial" w:hAnsi="Arial" w:cs="Arial"/>
                <w:noProof/>
                <w:webHidden/>
              </w:rPr>
              <w:fldChar w:fldCharType="separate"/>
            </w:r>
            <w:r w:rsidR="0080313C">
              <w:rPr>
                <w:rFonts w:ascii="Arial" w:hAnsi="Arial" w:cs="Arial"/>
                <w:noProof/>
                <w:webHidden/>
              </w:rPr>
              <w:t>5</w:t>
            </w:r>
            <w:r w:rsidRPr="001074D8">
              <w:rPr>
                <w:rFonts w:ascii="Arial" w:hAnsi="Arial" w:cs="Arial"/>
                <w:noProof/>
                <w:webHidden/>
              </w:rPr>
              <w:fldChar w:fldCharType="end"/>
            </w:r>
          </w:hyperlink>
        </w:p>
        <w:p w14:paraId="047CC708" w14:textId="5898A57D" w:rsidR="001074D8" w:rsidRPr="001074D8" w:rsidRDefault="001074D8" w:rsidP="00C55C87">
          <w:pPr>
            <w:pStyle w:val="TOC1"/>
            <w:tabs>
              <w:tab w:val="left" w:pos="440"/>
              <w:tab w:val="right" w:leader="dot" w:pos="9016"/>
            </w:tabs>
            <w:jc w:val="both"/>
            <w:rPr>
              <w:rFonts w:ascii="Arial" w:hAnsi="Arial" w:cs="Arial"/>
              <w:noProof/>
              <w:lang w:val="en-IE" w:eastAsia="en-IE"/>
            </w:rPr>
          </w:pPr>
          <w:hyperlink w:anchor="_Toc495659954" w:history="1">
            <w:r w:rsidRPr="001074D8">
              <w:rPr>
                <w:rStyle w:val="Hyperlink"/>
                <w:rFonts w:ascii="Arial" w:hAnsi="Arial" w:cs="Arial"/>
                <w:noProof/>
              </w:rPr>
              <w:t>4.</w:t>
            </w:r>
            <w:r w:rsidRPr="001074D8">
              <w:rPr>
                <w:rFonts w:ascii="Arial" w:hAnsi="Arial" w:cs="Arial"/>
                <w:noProof/>
                <w:lang w:val="en-IE" w:eastAsia="en-IE"/>
              </w:rPr>
              <w:tab/>
            </w:r>
            <w:r w:rsidRPr="001074D8">
              <w:rPr>
                <w:rStyle w:val="Hyperlink"/>
                <w:rFonts w:ascii="Arial" w:hAnsi="Arial" w:cs="Arial"/>
                <w:noProof/>
              </w:rPr>
              <w:t>SELECTION CRITERIA</w:t>
            </w:r>
            <w:r w:rsidRPr="001074D8">
              <w:rPr>
                <w:rFonts w:ascii="Arial" w:hAnsi="Arial" w:cs="Arial"/>
                <w:noProof/>
                <w:webHidden/>
              </w:rPr>
              <w:tab/>
            </w:r>
            <w:r w:rsidRPr="001074D8">
              <w:rPr>
                <w:rFonts w:ascii="Arial" w:hAnsi="Arial" w:cs="Arial"/>
                <w:noProof/>
                <w:webHidden/>
              </w:rPr>
              <w:fldChar w:fldCharType="begin"/>
            </w:r>
            <w:r w:rsidRPr="001074D8">
              <w:rPr>
                <w:rFonts w:ascii="Arial" w:hAnsi="Arial" w:cs="Arial"/>
                <w:noProof/>
                <w:webHidden/>
              </w:rPr>
              <w:instrText xml:space="preserve"> PAGEREF _Toc495659954 \h </w:instrText>
            </w:r>
            <w:r w:rsidRPr="001074D8">
              <w:rPr>
                <w:rFonts w:ascii="Arial" w:hAnsi="Arial" w:cs="Arial"/>
                <w:noProof/>
                <w:webHidden/>
              </w:rPr>
            </w:r>
            <w:r w:rsidRPr="001074D8">
              <w:rPr>
                <w:rFonts w:ascii="Arial" w:hAnsi="Arial" w:cs="Arial"/>
                <w:noProof/>
                <w:webHidden/>
              </w:rPr>
              <w:fldChar w:fldCharType="separate"/>
            </w:r>
            <w:r w:rsidR="0080313C">
              <w:rPr>
                <w:rFonts w:ascii="Arial" w:hAnsi="Arial" w:cs="Arial"/>
                <w:noProof/>
                <w:webHidden/>
              </w:rPr>
              <w:t>5</w:t>
            </w:r>
            <w:r w:rsidRPr="001074D8">
              <w:rPr>
                <w:rFonts w:ascii="Arial" w:hAnsi="Arial" w:cs="Arial"/>
                <w:noProof/>
                <w:webHidden/>
              </w:rPr>
              <w:fldChar w:fldCharType="end"/>
            </w:r>
          </w:hyperlink>
        </w:p>
        <w:p w14:paraId="41EC228C" w14:textId="0163C1EB" w:rsidR="001074D8" w:rsidRPr="001074D8" w:rsidRDefault="001074D8" w:rsidP="00C55C87">
          <w:pPr>
            <w:pStyle w:val="TOC2"/>
            <w:tabs>
              <w:tab w:val="left" w:pos="880"/>
              <w:tab w:val="right" w:leader="dot" w:pos="9016"/>
            </w:tabs>
            <w:jc w:val="both"/>
            <w:rPr>
              <w:rFonts w:ascii="Arial" w:hAnsi="Arial" w:cs="Arial"/>
              <w:noProof/>
              <w:lang w:val="en-IE" w:eastAsia="en-IE"/>
            </w:rPr>
          </w:pPr>
          <w:hyperlink w:anchor="_Toc495659955" w:history="1">
            <w:r w:rsidRPr="001074D8">
              <w:rPr>
                <w:rStyle w:val="Hyperlink"/>
                <w:rFonts w:ascii="Arial" w:hAnsi="Arial" w:cs="Arial"/>
                <w:noProof/>
              </w:rPr>
              <w:t>4.1</w:t>
            </w:r>
            <w:r w:rsidRPr="001074D8">
              <w:rPr>
                <w:rFonts w:ascii="Arial" w:hAnsi="Arial" w:cs="Arial"/>
                <w:noProof/>
                <w:lang w:val="en-IE" w:eastAsia="en-IE"/>
              </w:rPr>
              <w:tab/>
            </w:r>
            <w:r w:rsidRPr="001074D8">
              <w:rPr>
                <w:rStyle w:val="Hyperlink"/>
                <w:rFonts w:ascii="Arial" w:hAnsi="Arial" w:cs="Arial"/>
                <w:noProof/>
              </w:rPr>
              <w:t xml:space="preserve"> Relying on the Standing of Other Entities</w:t>
            </w:r>
            <w:r w:rsidRPr="001074D8">
              <w:rPr>
                <w:rFonts w:ascii="Arial" w:hAnsi="Arial" w:cs="Arial"/>
                <w:noProof/>
                <w:webHidden/>
              </w:rPr>
              <w:tab/>
            </w:r>
            <w:r w:rsidRPr="001074D8">
              <w:rPr>
                <w:rFonts w:ascii="Arial" w:hAnsi="Arial" w:cs="Arial"/>
                <w:noProof/>
                <w:webHidden/>
              </w:rPr>
              <w:fldChar w:fldCharType="begin"/>
            </w:r>
            <w:r w:rsidRPr="001074D8">
              <w:rPr>
                <w:rFonts w:ascii="Arial" w:hAnsi="Arial" w:cs="Arial"/>
                <w:noProof/>
                <w:webHidden/>
              </w:rPr>
              <w:instrText xml:space="preserve"> PAGEREF _Toc495659955 \h </w:instrText>
            </w:r>
            <w:r w:rsidRPr="001074D8">
              <w:rPr>
                <w:rFonts w:ascii="Arial" w:hAnsi="Arial" w:cs="Arial"/>
                <w:noProof/>
                <w:webHidden/>
              </w:rPr>
            </w:r>
            <w:r w:rsidRPr="001074D8">
              <w:rPr>
                <w:rFonts w:ascii="Arial" w:hAnsi="Arial" w:cs="Arial"/>
                <w:noProof/>
                <w:webHidden/>
              </w:rPr>
              <w:fldChar w:fldCharType="separate"/>
            </w:r>
            <w:r w:rsidR="0080313C">
              <w:rPr>
                <w:rFonts w:ascii="Arial" w:hAnsi="Arial" w:cs="Arial"/>
                <w:noProof/>
                <w:webHidden/>
              </w:rPr>
              <w:t>5</w:t>
            </w:r>
            <w:r w:rsidRPr="001074D8">
              <w:rPr>
                <w:rFonts w:ascii="Arial" w:hAnsi="Arial" w:cs="Arial"/>
                <w:noProof/>
                <w:webHidden/>
              </w:rPr>
              <w:fldChar w:fldCharType="end"/>
            </w:r>
          </w:hyperlink>
        </w:p>
        <w:p w14:paraId="1AF627E2" w14:textId="54D3197C" w:rsidR="001074D8" w:rsidRPr="001074D8" w:rsidRDefault="001074D8" w:rsidP="00C55C87">
          <w:pPr>
            <w:pStyle w:val="TOC2"/>
            <w:tabs>
              <w:tab w:val="left" w:pos="880"/>
              <w:tab w:val="right" w:leader="dot" w:pos="9016"/>
            </w:tabs>
            <w:jc w:val="both"/>
            <w:rPr>
              <w:rFonts w:ascii="Arial" w:hAnsi="Arial" w:cs="Arial"/>
              <w:noProof/>
              <w:lang w:val="en-IE" w:eastAsia="en-IE"/>
            </w:rPr>
          </w:pPr>
          <w:hyperlink w:anchor="_Toc495659956" w:history="1">
            <w:r w:rsidRPr="001074D8">
              <w:rPr>
                <w:rStyle w:val="Hyperlink"/>
                <w:rFonts w:ascii="Arial" w:hAnsi="Arial" w:cs="Arial"/>
                <w:noProof/>
              </w:rPr>
              <w:t>4.2</w:t>
            </w:r>
            <w:r w:rsidRPr="001074D8">
              <w:rPr>
                <w:rFonts w:ascii="Arial" w:hAnsi="Arial" w:cs="Arial"/>
                <w:noProof/>
                <w:lang w:val="en-IE" w:eastAsia="en-IE"/>
              </w:rPr>
              <w:tab/>
            </w:r>
            <w:r w:rsidRPr="001074D8">
              <w:rPr>
                <w:rStyle w:val="Hyperlink"/>
                <w:rFonts w:ascii="Arial" w:hAnsi="Arial" w:cs="Arial"/>
                <w:noProof/>
              </w:rPr>
              <w:t>General, Legal and Financial Requirements</w:t>
            </w:r>
            <w:r w:rsidRPr="001074D8">
              <w:rPr>
                <w:rFonts w:ascii="Arial" w:hAnsi="Arial" w:cs="Arial"/>
                <w:noProof/>
                <w:webHidden/>
              </w:rPr>
              <w:tab/>
            </w:r>
            <w:r w:rsidRPr="001074D8">
              <w:rPr>
                <w:rFonts w:ascii="Arial" w:hAnsi="Arial" w:cs="Arial"/>
                <w:noProof/>
                <w:webHidden/>
              </w:rPr>
              <w:fldChar w:fldCharType="begin"/>
            </w:r>
            <w:r w:rsidRPr="001074D8">
              <w:rPr>
                <w:rFonts w:ascii="Arial" w:hAnsi="Arial" w:cs="Arial"/>
                <w:noProof/>
                <w:webHidden/>
              </w:rPr>
              <w:instrText xml:space="preserve"> PAGEREF _Toc495659956 \h </w:instrText>
            </w:r>
            <w:r w:rsidRPr="001074D8">
              <w:rPr>
                <w:rFonts w:ascii="Arial" w:hAnsi="Arial" w:cs="Arial"/>
                <w:noProof/>
                <w:webHidden/>
              </w:rPr>
            </w:r>
            <w:r w:rsidRPr="001074D8">
              <w:rPr>
                <w:rFonts w:ascii="Arial" w:hAnsi="Arial" w:cs="Arial"/>
                <w:noProof/>
                <w:webHidden/>
              </w:rPr>
              <w:fldChar w:fldCharType="separate"/>
            </w:r>
            <w:r w:rsidR="0080313C">
              <w:rPr>
                <w:rFonts w:ascii="Arial" w:hAnsi="Arial" w:cs="Arial"/>
                <w:noProof/>
                <w:webHidden/>
              </w:rPr>
              <w:t>6</w:t>
            </w:r>
            <w:r w:rsidRPr="001074D8">
              <w:rPr>
                <w:rFonts w:ascii="Arial" w:hAnsi="Arial" w:cs="Arial"/>
                <w:noProof/>
                <w:webHidden/>
              </w:rPr>
              <w:fldChar w:fldCharType="end"/>
            </w:r>
          </w:hyperlink>
        </w:p>
        <w:p w14:paraId="7064C677" w14:textId="3DBF037F" w:rsidR="001074D8" w:rsidRPr="001074D8" w:rsidRDefault="001074D8" w:rsidP="00C55C87">
          <w:pPr>
            <w:pStyle w:val="TOC2"/>
            <w:tabs>
              <w:tab w:val="left" w:pos="880"/>
              <w:tab w:val="right" w:leader="dot" w:pos="9016"/>
            </w:tabs>
            <w:jc w:val="both"/>
            <w:rPr>
              <w:rFonts w:ascii="Arial" w:hAnsi="Arial" w:cs="Arial"/>
              <w:noProof/>
              <w:lang w:val="en-IE" w:eastAsia="en-IE"/>
            </w:rPr>
          </w:pPr>
          <w:hyperlink w:anchor="_Toc495659957" w:history="1">
            <w:r w:rsidRPr="001074D8">
              <w:rPr>
                <w:rStyle w:val="Hyperlink"/>
                <w:rFonts w:ascii="Arial" w:hAnsi="Arial" w:cs="Arial"/>
                <w:noProof/>
              </w:rPr>
              <w:t>4.3</w:t>
            </w:r>
            <w:r w:rsidRPr="001074D8">
              <w:rPr>
                <w:rFonts w:ascii="Arial" w:hAnsi="Arial" w:cs="Arial"/>
                <w:noProof/>
                <w:lang w:val="en-IE" w:eastAsia="en-IE"/>
              </w:rPr>
              <w:tab/>
            </w:r>
            <w:r w:rsidRPr="001074D8">
              <w:rPr>
                <w:rStyle w:val="Hyperlink"/>
                <w:rFonts w:ascii="Arial" w:hAnsi="Arial" w:cs="Arial"/>
                <w:noProof/>
              </w:rPr>
              <w:t>Technical Capacity Requirements</w:t>
            </w:r>
            <w:r w:rsidRPr="001074D8">
              <w:rPr>
                <w:rFonts w:ascii="Arial" w:hAnsi="Arial" w:cs="Arial"/>
                <w:noProof/>
                <w:webHidden/>
              </w:rPr>
              <w:tab/>
            </w:r>
            <w:r w:rsidRPr="001074D8">
              <w:rPr>
                <w:rFonts w:ascii="Arial" w:hAnsi="Arial" w:cs="Arial"/>
                <w:noProof/>
                <w:webHidden/>
              </w:rPr>
              <w:fldChar w:fldCharType="begin"/>
            </w:r>
            <w:r w:rsidRPr="001074D8">
              <w:rPr>
                <w:rFonts w:ascii="Arial" w:hAnsi="Arial" w:cs="Arial"/>
                <w:noProof/>
                <w:webHidden/>
              </w:rPr>
              <w:instrText xml:space="preserve"> PAGEREF _Toc495659957 \h </w:instrText>
            </w:r>
            <w:r w:rsidRPr="001074D8">
              <w:rPr>
                <w:rFonts w:ascii="Arial" w:hAnsi="Arial" w:cs="Arial"/>
                <w:noProof/>
                <w:webHidden/>
              </w:rPr>
            </w:r>
            <w:r w:rsidRPr="001074D8">
              <w:rPr>
                <w:rFonts w:ascii="Arial" w:hAnsi="Arial" w:cs="Arial"/>
                <w:noProof/>
                <w:webHidden/>
              </w:rPr>
              <w:fldChar w:fldCharType="separate"/>
            </w:r>
            <w:r w:rsidR="0080313C">
              <w:rPr>
                <w:rFonts w:ascii="Arial" w:hAnsi="Arial" w:cs="Arial"/>
                <w:noProof/>
                <w:webHidden/>
              </w:rPr>
              <w:t>8</w:t>
            </w:r>
            <w:r w:rsidRPr="001074D8">
              <w:rPr>
                <w:rFonts w:ascii="Arial" w:hAnsi="Arial" w:cs="Arial"/>
                <w:noProof/>
                <w:webHidden/>
              </w:rPr>
              <w:fldChar w:fldCharType="end"/>
            </w:r>
          </w:hyperlink>
        </w:p>
        <w:p w14:paraId="651EBA5D" w14:textId="6AE80852" w:rsidR="001074D8" w:rsidRPr="001074D8" w:rsidRDefault="001074D8" w:rsidP="00C55C87">
          <w:pPr>
            <w:pStyle w:val="TOC1"/>
            <w:tabs>
              <w:tab w:val="left" w:pos="440"/>
              <w:tab w:val="right" w:leader="dot" w:pos="9016"/>
            </w:tabs>
            <w:jc w:val="both"/>
            <w:rPr>
              <w:rFonts w:ascii="Arial" w:hAnsi="Arial" w:cs="Arial"/>
              <w:noProof/>
              <w:lang w:val="en-IE" w:eastAsia="en-IE"/>
            </w:rPr>
          </w:pPr>
          <w:hyperlink w:anchor="_Toc495659958" w:history="1">
            <w:r w:rsidRPr="001074D8">
              <w:rPr>
                <w:rStyle w:val="Hyperlink"/>
                <w:rFonts w:ascii="Arial" w:hAnsi="Arial" w:cs="Arial"/>
                <w:noProof/>
              </w:rPr>
              <w:t>5.</w:t>
            </w:r>
            <w:r w:rsidRPr="001074D8">
              <w:rPr>
                <w:rFonts w:ascii="Arial" w:hAnsi="Arial" w:cs="Arial"/>
                <w:noProof/>
                <w:lang w:val="en-IE" w:eastAsia="en-IE"/>
              </w:rPr>
              <w:tab/>
            </w:r>
            <w:r w:rsidRPr="001074D8">
              <w:rPr>
                <w:rStyle w:val="Hyperlink"/>
                <w:rFonts w:ascii="Arial" w:hAnsi="Arial" w:cs="Arial"/>
                <w:noProof/>
              </w:rPr>
              <w:t>AWARD CRITERIA</w:t>
            </w:r>
            <w:r w:rsidRPr="001074D8">
              <w:rPr>
                <w:rFonts w:ascii="Arial" w:hAnsi="Arial" w:cs="Arial"/>
                <w:noProof/>
                <w:webHidden/>
              </w:rPr>
              <w:tab/>
            </w:r>
            <w:r w:rsidRPr="001074D8">
              <w:rPr>
                <w:rFonts w:ascii="Arial" w:hAnsi="Arial" w:cs="Arial"/>
                <w:noProof/>
                <w:webHidden/>
              </w:rPr>
              <w:fldChar w:fldCharType="begin"/>
            </w:r>
            <w:r w:rsidRPr="001074D8">
              <w:rPr>
                <w:rFonts w:ascii="Arial" w:hAnsi="Arial" w:cs="Arial"/>
                <w:noProof/>
                <w:webHidden/>
              </w:rPr>
              <w:instrText xml:space="preserve"> PAGEREF _Toc495659958 \h </w:instrText>
            </w:r>
            <w:r w:rsidRPr="001074D8">
              <w:rPr>
                <w:rFonts w:ascii="Arial" w:hAnsi="Arial" w:cs="Arial"/>
                <w:noProof/>
                <w:webHidden/>
              </w:rPr>
            </w:r>
            <w:r w:rsidRPr="001074D8">
              <w:rPr>
                <w:rFonts w:ascii="Arial" w:hAnsi="Arial" w:cs="Arial"/>
                <w:noProof/>
                <w:webHidden/>
              </w:rPr>
              <w:fldChar w:fldCharType="separate"/>
            </w:r>
            <w:r w:rsidR="0080313C">
              <w:rPr>
                <w:rFonts w:ascii="Arial" w:hAnsi="Arial" w:cs="Arial"/>
                <w:noProof/>
                <w:webHidden/>
              </w:rPr>
              <w:t>9</w:t>
            </w:r>
            <w:r w:rsidRPr="001074D8">
              <w:rPr>
                <w:rFonts w:ascii="Arial" w:hAnsi="Arial" w:cs="Arial"/>
                <w:noProof/>
                <w:webHidden/>
              </w:rPr>
              <w:fldChar w:fldCharType="end"/>
            </w:r>
          </w:hyperlink>
        </w:p>
        <w:p w14:paraId="66E07ACB" w14:textId="6ABBEA1B" w:rsidR="001074D8" w:rsidRPr="001074D8" w:rsidRDefault="001074D8" w:rsidP="00C55C87">
          <w:pPr>
            <w:pStyle w:val="TOC2"/>
            <w:tabs>
              <w:tab w:val="left" w:pos="880"/>
              <w:tab w:val="right" w:leader="dot" w:pos="9016"/>
            </w:tabs>
            <w:jc w:val="both"/>
            <w:rPr>
              <w:rFonts w:ascii="Arial" w:hAnsi="Arial" w:cs="Arial"/>
              <w:noProof/>
              <w:lang w:val="en-IE" w:eastAsia="en-IE"/>
            </w:rPr>
          </w:pPr>
          <w:hyperlink w:anchor="_Toc495659959" w:history="1">
            <w:r w:rsidRPr="001074D8">
              <w:rPr>
                <w:rStyle w:val="Hyperlink"/>
                <w:rFonts w:ascii="Arial" w:hAnsi="Arial" w:cs="Arial"/>
                <w:noProof/>
              </w:rPr>
              <w:t>5.1</w:t>
            </w:r>
            <w:r w:rsidRPr="001074D8">
              <w:rPr>
                <w:rFonts w:ascii="Arial" w:hAnsi="Arial" w:cs="Arial"/>
                <w:noProof/>
                <w:lang w:val="en-IE" w:eastAsia="en-IE"/>
              </w:rPr>
              <w:tab/>
            </w:r>
            <w:r w:rsidRPr="001074D8">
              <w:rPr>
                <w:rStyle w:val="Hyperlink"/>
                <w:rFonts w:ascii="Arial" w:hAnsi="Arial" w:cs="Arial"/>
                <w:noProof/>
              </w:rPr>
              <w:t>Methodology for Calculating the Cost Score</w:t>
            </w:r>
            <w:r w:rsidRPr="001074D8">
              <w:rPr>
                <w:rFonts w:ascii="Arial" w:hAnsi="Arial" w:cs="Arial"/>
                <w:noProof/>
                <w:webHidden/>
              </w:rPr>
              <w:tab/>
            </w:r>
            <w:r w:rsidRPr="001074D8">
              <w:rPr>
                <w:rFonts w:ascii="Arial" w:hAnsi="Arial" w:cs="Arial"/>
                <w:noProof/>
                <w:webHidden/>
              </w:rPr>
              <w:fldChar w:fldCharType="begin"/>
            </w:r>
            <w:r w:rsidRPr="001074D8">
              <w:rPr>
                <w:rFonts w:ascii="Arial" w:hAnsi="Arial" w:cs="Arial"/>
                <w:noProof/>
                <w:webHidden/>
              </w:rPr>
              <w:instrText xml:space="preserve"> PAGEREF _Toc495659959 \h </w:instrText>
            </w:r>
            <w:r w:rsidRPr="001074D8">
              <w:rPr>
                <w:rFonts w:ascii="Arial" w:hAnsi="Arial" w:cs="Arial"/>
                <w:noProof/>
                <w:webHidden/>
              </w:rPr>
            </w:r>
            <w:r w:rsidRPr="001074D8">
              <w:rPr>
                <w:rFonts w:ascii="Arial" w:hAnsi="Arial" w:cs="Arial"/>
                <w:noProof/>
                <w:webHidden/>
              </w:rPr>
              <w:fldChar w:fldCharType="separate"/>
            </w:r>
            <w:r w:rsidR="0080313C">
              <w:rPr>
                <w:rFonts w:ascii="Arial" w:hAnsi="Arial" w:cs="Arial"/>
                <w:noProof/>
                <w:webHidden/>
              </w:rPr>
              <w:t>10</w:t>
            </w:r>
            <w:r w:rsidRPr="001074D8">
              <w:rPr>
                <w:rFonts w:ascii="Arial" w:hAnsi="Arial" w:cs="Arial"/>
                <w:noProof/>
                <w:webHidden/>
              </w:rPr>
              <w:fldChar w:fldCharType="end"/>
            </w:r>
          </w:hyperlink>
        </w:p>
        <w:p w14:paraId="4CD3A4FF" w14:textId="1214F729" w:rsidR="001074D8" w:rsidRPr="001074D8" w:rsidRDefault="001074D8" w:rsidP="00C55C87">
          <w:pPr>
            <w:pStyle w:val="TOC2"/>
            <w:tabs>
              <w:tab w:val="left" w:pos="880"/>
              <w:tab w:val="right" w:leader="dot" w:pos="9016"/>
            </w:tabs>
            <w:jc w:val="both"/>
            <w:rPr>
              <w:rFonts w:ascii="Arial" w:hAnsi="Arial" w:cs="Arial"/>
              <w:noProof/>
              <w:lang w:val="en-IE" w:eastAsia="en-IE"/>
            </w:rPr>
          </w:pPr>
          <w:hyperlink w:anchor="_Toc495659960" w:history="1">
            <w:r w:rsidRPr="001074D8">
              <w:rPr>
                <w:rStyle w:val="Hyperlink"/>
                <w:rFonts w:ascii="Arial" w:hAnsi="Arial" w:cs="Arial"/>
                <w:noProof/>
              </w:rPr>
              <w:t>5.2</w:t>
            </w:r>
            <w:r w:rsidRPr="001074D8">
              <w:rPr>
                <w:rFonts w:ascii="Arial" w:hAnsi="Arial" w:cs="Arial"/>
                <w:noProof/>
                <w:lang w:val="en-IE" w:eastAsia="en-IE"/>
              </w:rPr>
              <w:tab/>
            </w:r>
            <w:r w:rsidRPr="001074D8">
              <w:rPr>
                <w:rStyle w:val="Hyperlink"/>
                <w:rFonts w:ascii="Arial" w:hAnsi="Arial" w:cs="Arial"/>
                <w:noProof/>
              </w:rPr>
              <w:t>Methodology for Calculating Scoring of Qualitative Criteria</w:t>
            </w:r>
            <w:r w:rsidRPr="001074D8">
              <w:rPr>
                <w:rFonts w:ascii="Arial" w:hAnsi="Arial" w:cs="Arial"/>
                <w:noProof/>
                <w:webHidden/>
              </w:rPr>
              <w:tab/>
            </w:r>
            <w:r w:rsidRPr="001074D8">
              <w:rPr>
                <w:rFonts w:ascii="Arial" w:hAnsi="Arial" w:cs="Arial"/>
                <w:noProof/>
                <w:webHidden/>
              </w:rPr>
              <w:fldChar w:fldCharType="begin"/>
            </w:r>
            <w:r w:rsidRPr="001074D8">
              <w:rPr>
                <w:rFonts w:ascii="Arial" w:hAnsi="Arial" w:cs="Arial"/>
                <w:noProof/>
                <w:webHidden/>
              </w:rPr>
              <w:instrText xml:space="preserve"> PAGEREF _Toc495659960 \h </w:instrText>
            </w:r>
            <w:r w:rsidRPr="001074D8">
              <w:rPr>
                <w:rFonts w:ascii="Arial" w:hAnsi="Arial" w:cs="Arial"/>
                <w:noProof/>
                <w:webHidden/>
              </w:rPr>
            </w:r>
            <w:r w:rsidRPr="001074D8">
              <w:rPr>
                <w:rFonts w:ascii="Arial" w:hAnsi="Arial" w:cs="Arial"/>
                <w:noProof/>
                <w:webHidden/>
              </w:rPr>
              <w:fldChar w:fldCharType="separate"/>
            </w:r>
            <w:r w:rsidR="0080313C">
              <w:rPr>
                <w:rFonts w:ascii="Arial" w:hAnsi="Arial" w:cs="Arial"/>
                <w:noProof/>
                <w:webHidden/>
              </w:rPr>
              <w:t>10</w:t>
            </w:r>
            <w:r w:rsidRPr="001074D8">
              <w:rPr>
                <w:rFonts w:ascii="Arial" w:hAnsi="Arial" w:cs="Arial"/>
                <w:noProof/>
                <w:webHidden/>
              </w:rPr>
              <w:fldChar w:fldCharType="end"/>
            </w:r>
          </w:hyperlink>
        </w:p>
        <w:p w14:paraId="6E6DB003" w14:textId="33B78AF8" w:rsidR="001074D8" w:rsidRPr="001074D8" w:rsidRDefault="001074D8" w:rsidP="00C55C87">
          <w:pPr>
            <w:pStyle w:val="TOC2"/>
            <w:tabs>
              <w:tab w:val="left" w:pos="880"/>
              <w:tab w:val="right" w:leader="dot" w:pos="9016"/>
            </w:tabs>
            <w:jc w:val="both"/>
            <w:rPr>
              <w:rFonts w:ascii="Arial" w:hAnsi="Arial" w:cs="Arial"/>
              <w:noProof/>
              <w:lang w:val="en-IE" w:eastAsia="en-IE"/>
            </w:rPr>
          </w:pPr>
          <w:hyperlink w:anchor="_Toc495659961" w:history="1">
            <w:r w:rsidRPr="001074D8">
              <w:rPr>
                <w:rStyle w:val="Hyperlink"/>
                <w:rFonts w:ascii="Arial" w:hAnsi="Arial" w:cs="Arial"/>
                <w:noProof/>
              </w:rPr>
              <w:t>5.3</w:t>
            </w:r>
            <w:r w:rsidRPr="001074D8">
              <w:rPr>
                <w:rFonts w:ascii="Arial" w:hAnsi="Arial" w:cs="Arial"/>
                <w:noProof/>
                <w:lang w:val="en-IE" w:eastAsia="en-IE"/>
              </w:rPr>
              <w:tab/>
            </w:r>
            <w:r w:rsidRPr="001074D8">
              <w:rPr>
                <w:rStyle w:val="Hyperlink"/>
                <w:rFonts w:ascii="Arial" w:hAnsi="Arial" w:cs="Arial"/>
                <w:noProof/>
              </w:rPr>
              <w:t>Clarification / Verification Meetings</w:t>
            </w:r>
            <w:r w:rsidRPr="001074D8">
              <w:rPr>
                <w:rFonts w:ascii="Arial" w:hAnsi="Arial" w:cs="Arial"/>
                <w:noProof/>
                <w:webHidden/>
              </w:rPr>
              <w:tab/>
            </w:r>
            <w:r w:rsidRPr="001074D8">
              <w:rPr>
                <w:rFonts w:ascii="Arial" w:hAnsi="Arial" w:cs="Arial"/>
                <w:noProof/>
                <w:webHidden/>
              </w:rPr>
              <w:fldChar w:fldCharType="begin"/>
            </w:r>
            <w:r w:rsidRPr="001074D8">
              <w:rPr>
                <w:rFonts w:ascii="Arial" w:hAnsi="Arial" w:cs="Arial"/>
                <w:noProof/>
                <w:webHidden/>
              </w:rPr>
              <w:instrText xml:space="preserve"> PAGEREF _Toc495659961 \h </w:instrText>
            </w:r>
            <w:r w:rsidRPr="001074D8">
              <w:rPr>
                <w:rFonts w:ascii="Arial" w:hAnsi="Arial" w:cs="Arial"/>
                <w:noProof/>
                <w:webHidden/>
              </w:rPr>
            </w:r>
            <w:r w:rsidRPr="001074D8">
              <w:rPr>
                <w:rFonts w:ascii="Arial" w:hAnsi="Arial" w:cs="Arial"/>
                <w:noProof/>
                <w:webHidden/>
              </w:rPr>
              <w:fldChar w:fldCharType="separate"/>
            </w:r>
            <w:r w:rsidR="0080313C">
              <w:rPr>
                <w:rFonts w:ascii="Arial" w:hAnsi="Arial" w:cs="Arial"/>
                <w:noProof/>
                <w:webHidden/>
              </w:rPr>
              <w:t>11</w:t>
            </w:r>
            <w:r w:rsidRPr="001074D8">
              <w:rPr>
                <w:rFonts w:ascii="Arial" w:hAnsi="Arial" w:cs="Arial"/>
                <w:noProof/>
                <w:webHidden/>
              </w:rPr>
              <w:fldChar w:fldCharType="end"/>
            </w:r>
          </w:hyperlink>
        </w:p>
        <w:p w14:paraId="01065A15" w14:textId="77EE1479" w:rsidR="001074D8" w:rsidRPr="001074D8" w:rsidRDefault="001074D8" w:rsidP="00C55C87">
          <w:pPr>
            <w:pStyle w:val="TOC2"/>
            <w:tabs>
              <w:tab w:val="left" w:pos="880"/>
              <w:tab w:val="right" w:leader="dot" w:pos="9016"/>
            </w:tabs>
            <w:jc w:val="both"/>
            <w:rPr>
              <w:rFonts w:ascii="Arial" w:hAnsi="Arial" w:cs="Arial"/>
              <w:noProof/>
              <w:lang w:val="en-IE" w:eastAsia="en-IE"/>
            </w:rPr>
          </w:pPr>
          <w:hyperlink w:anchor="_Toc495659962" w:history="1">
            <w:r w:rsidRPr="001074D8">
              <w:rPr>
                <w:rStyle w:val="Hyperlink"/>
                <w:rFonts w:ascii="Arial" w:hAnsi="Arial" w:cs="Arial"/>
                <w:noProof/>
              </w:rPr>
              <w:t>5.4</w:t>
            </w:r>
            <w:r w:rsidRPr="001074D8">
              <w:rPr>
                <w:rFonts w:ascii="Arial" w:hAnsi="Arial" w:cs="Arial"/>
                <w:noProof/>
                <w:lang w:val="en-IE" w:eastAsia="en-IE"/>
              </w:rPr>
              <w:tab/>
            </w:r>
            <w:r w:rsidRPr="001074D8">
              <w:rPr>
                <w:rStyle w:val="Hyperlink"/>
                <w:rFonts w:ascii="Arial" w:hAnsi="Arial" w:cs="Arial"/>
                <w:noProof/>
              </w:rPr>
              <w:t>Clarification of Abnormally Low Tenders</w:t>
            </w:r>
            <w:r w:rsidRPr="001074D8">
              <w:rPr>
                <w:rFonts w:ascii="Arial" w:hAnsi="Arial" w:cs="Arial"/>
                <w:noProof/>
                <w:webHidden/>
              </w:rPr>
              <w:tab/>
            </w:r>
            <w:r w:rsidRPr="001074D8">
              <w:rPr>
                <w:rFonts w:ascii="Arial" w:hAnsi="Arial" w:cs="Arial"/>
                <w:noProof/>
                <w:webHidden/>
              </w:rPr>
              <w:fldChar w:fldCharType="begin"/>
            </w:r>
            <w:r w:rsidRPr="001074D8">
              <w:rPr>
                <w:rFonts w:ascii="Arial" w:hAnsi="Arial" w:cs="Arial"/>
                <w:noProof/>
                <w:webHidden/>
              </w:rPr>
              <w:instrText xml:space="preserve"> PAGEREF _Toc495659962 \h </w:instrText>
            </w:r>
            <w:r w:rsidRPr="001074D8">
              <w:rPr>
                <w:rFonts w:ascii="Arial" w:hAnsi="Arial" w:cs="Arial"/>
                <w:noProof/>
                <w:webHidden/>
              </w:rPr>
            </w:r>
            <w:r w:rsidRPr="001074D8">
              <w:rPr>
                <w:rFonts w:ascii="Arial" w:hAnsi="Arial" w:cs="Arial"/>
                <w:noProof/>
                <w:webHidden/>
              </w:rPr>
              <w:fldChar w:fldCharType="separate"/>
            </w:r>
            <w:r w:rsidR="0080313C">
              <w:rPr>
                <w:rFonts w:ascii="Arial" w:hAnsi="Arial" w:cs="Arial"/>
                <w:noProof/>
                <w:webHidden/>
              </w:rPr>
              <w:t>11</w:t>
            </w:r>
            <w:r w:rsidRPr="001074D8">
              <w:rPr>
                <w:rFonts w:ascii="Arial" w:hAnsi="Arial" w:cs="Arial"/>
                <w:noProof/>
                <w:webHidden/>
              </w:rPr>
              <w:fldChar w:fldCharType="end"/>
            </w:r>
          </w:hyperlink>
        </w:p>
        <w:p w14:paraId="6BBA75D3" w14:textId="6B90CDB6" w:rsidR="001074D8" w:rsidRPr="001074D8" w:rsidRDefault="001074D8" w:rsidP="00C55C87">
          <w:pPr>
            <w:pStyle w:val="TOC1"/>
            <w:tabs>
              <w:tab w:val="right" w:leader="dot" w:pos="9016"/>
            </w:tabs>
            <w:jc w:val="both"/>
            <w:rPr>
              <w:rFonts w:ascii="Arial" w:hAnsi="Arial" w:cs="Arial"/>
              <w:noProof/>
              <w:lang w:val="en-IE" w:eastAsia="en-IE"/>
            </w:rPr>
          </w:pPr>
          <w:hyperlink w:anchor="_Toc495659963" w:history="1">
            <w:r w:rsidRPr="001074D8">
              <w:rPr>
                <w:rStyle w:val="Hyperlink"/>
                <w:rFonts w:ascii="Arial" w:hAnsi="Arial" w:cs="Arial"/>
                <w:noProof/>
              </w:rPr>
              <w:t>INSTRUCTIONS FOR TENDERERS</w:t>
            </w:r>
            <w:r w:rsidRPr="001074D8">
              <w:rPr>
                <w:rFonts w:ascii="Arial" w:hAnsi="Arial" w:cs="Arial"/>
                <w:noProof/>
                <w:webHidden/>
              </w:rPr>
              <w:tab/>
            </w:r>
            <w:r w:rsidRPr="001074D8">
              <w:rPr>
                <w:rFonts w:ascii="Arial" w:hAnsi="Arial" w:cs="Arial"/>
                <w:noProof/>
                <w:webHidden/>
              </w:rPr>
              <w:fldChar w:fldCharType="begin"/>
            </w:r>
            <w:r w:rsidRPr="001074D8">
              <w:rPr>
                <w:rFonts w:ascii="Arial" w:hAnsi="Arial" w:cs="Arial"/>
                <w:noProof/>
                <w:webHidden/>
              </w:rPr>
              <w:instrText xml:space="preserve"> PAGEREF _Toc495659963 \h </w:instrText>
            </w:r>
            <w:r w:rsidRPr="001074D8">
              <w:rPr>
                <w:rFonts w:ascii="Arial" w:hAnsi="Arial" w:cs="Arial"/>
                <w:noProof/>
                <w:webHidden/>
              </w:rPr>
            </w:r>
            <w:r w:rsidRPr="001074D8">
              <w:rPr>
                <w:rFonts w:ascii="Arial" w:hAnsi="Arial" w:cs="Arial"/>
                <w:noProof/>
                <w:webHidden/>
              </w:rPr>
              <w:fldChar w:fldCharType="separate"/>
            </w:r>
            <w:r w:rsidR="0080313C">
              <w:rPr>
                <w:rFonts w:ascii="Arial" w:hAnsi="Arial" w:cs="Arial"/>
                <w:noProof/>
                <w:webHidden/>
              </w:rPr>
              <w:t>12</w:t>
            </w:r>
            <w:r w:rsidRPr="001074D8">
              <w:rPr>
                <w:rFonts w:ascii="Arial" w:hAnsi="Arial" w:cs="Arial"/>
                <w:noProof/>
                <w:webHidden/>
              </w:rPr>
              <w:fldChar w:fldCharType="end"/>
            </w:r>
          </w:hyperlink>
        </w:p>
        <w:p w14:paraId="6B470135" w14:textId="3EBBC60E" w:rsidR="001074D8" w:rsidRPr="001074D8" w:rsidRDefault="001074D8" w:rsidP="00C55C87">
          <w:pPr>
            <w:pStyle w:val="TOC1"/>
            <w:tabs>
              <w:tab w:val="right" w:leader="dot" w:pos="9016"/>
            </w:tabs>
            <w:jc w:val="both"/>
            <w:rPr>
              <w:rFonts w:ascii="Arial" w:hAnsi="Arial" w:cs="Arial"/>
              <w:noProof/>
              <w:lang w:val="en-IE" w:eastAsia="en-IE"/>
            </w:rPr>
          </w:pPr>
          <w:hyperlink w:anchor="_Toc495659964" w:history="1">
            <w:r w:rsidRPr="001074D8">
              <w:rPr>
                <w:rStyle w:val="Hyperlink"/>
                <w:rFonts w:ascii="Arial" w:hAnsi="Arial" w:cs="Arial"/>
                <w:noProof/>
              </w:rPr>
              <w:t>GENERAL INFORMATION RELEVANT TO SUCCESSFUL TENDERERS</w:t>
            </w:r>
            <w:r w:rsidRPr="001074D8">
              <w:rPr>
                <w:rFonts w:ascii="Arial" w:hAnsi="Arial" w:cs="Arial"/>
                <w:noProof/>
                <w:webHidden/>
              </w:rPr>
              <w:tab/>
            </w:r>
            <w:r w:rsidRPr="001074D8">
              <w:rPr>
                <w:rFonts w:ascii="Arial" w:hAnsi="Arial" w:cs="Arial"/>
                <w:noProof/>
                <w:webHidden/>
              </w:rPr>
              <w:fldChar w:fldCharType="begin"/>
            </w:r>
            <w:r w:rsidRPr="001074D8">
              <w:rPr>
                <w:rFonts w:ascii="Arial" w:hAnsi="Arial" w:cs="Arial"/>
                <w:noProof/>
                <w:webHidden/>
              </w:rPr>
              <w:instrText xml:space="preserve"> PAGEREF _Toc495659964 \h </w:instrText>
            </w:r>
            <w:r w:rsidRPr="001074D8">
              <w:rPr>
                <w:rFonts w:ascii="Arial" w:hAnsi="Arial" w:cs="Arial"/>
                <w:noProof/>
                <w:webHidden/>
              </w:rPr>
            </w:r>
            <w:r w:rsidRPr="001074D8">
              <w:rPr>
                <w:rFonts w:ascii="Arial" w:hAnsi="Arial" w:cs="Arial"/>
                <w:noProof/>
                <w:webHidden/>
              </w:rPr>
              <w:fldChar w:fldCharType="separate"/>
            </w:r>
            <w:r w:rsidR="0080313C">
              <w:rPr>
                <w:rFonts w:ascii="Arial" w:hAnsi="Arial" w:cs="Arial"/>
                <w:noProof/>
                <w:webHidden/>
              </w:rPr>
              <w:t>15</w:t>
            </w:r>
            <w:r w:rsidRPr="001074D8">
              <w:rPr>
                <w:rFonts w:ascii="Arial" w:hAnsi="Arial" w:cs="Arial"/>
                <w:noProof/>
                <w:webHidden/>
              </w:rPr>
              <w:fldChar w:fldCharType="end"/>
            </w:r>
          </w:hyperlink>
        </w:p>
        <w:p w14:paraId="432F4AEC" w14:textId="56FAB370" w:rsidR="006C2FE0" w:rsidRPr="00FC2E4F" w:rsidRDefault="006C2FE0" w:rsidP="00C55C87">
          <w:pPr>
            <w:jc w:val="both"/>
            <w:rPr>
              <w:rFonts w:ascii="Arial" w:hAnsi="Arial" w:cs="Arial"/>
            </w:rPr>
          </w:pPr>
          <w:r w:rsidRPr="001074D8">
            <w:rPr>
              <w:rFonts w:ascii="Arial" w:hAnsi="Arial" w:cs="Arial"/>
              <w:b/>
              <w:bCs/>
              <w:noProof/>
            </w:rPr>
            <w:fldChar w:fldCharType="end"/>
          </w:r>
        </w:p>
      </w:sdtContent>
    </w:sdt>
    <w:p w14:paraId="4642061D" w14:textId="77777777" w:rsidR="005E5AE0" w:rsidRPr="00FC2E4F" w:rsidRDefault="005E5AE0" w:rsidP="00C55C87">
      <w:pPr>
        <w:spacing w:before="0" w:after="160" w:line="259" w:lineRule="auto"/>
        <w:jc w:val="both"/>
        <w:rPr>
          <w:rFonts w:ascii="Arial" w:hAnsi="Arial" w:cs="Arial"/>
          <w:b/>
          <w:color w:val="FFFFFF" w:themeColor="background1"/>
          <w:sz w:val="24"/>
        </w:rPr>
      </w:pPr>
      <w:r w:rsidRPr="00FC2E4F">
        <w:rPr>
          <w:rFonts w:ascii="Arial" w:hAnsi="Arial" w:cs="Arial"/>
        </w:rPr>
        <w:br w:type="page"/>
      </w:r>
    </w:p>
    <w:p w14:paraId="706CF947" w14:textId="77777777" w:rsidR="00670182" w:rsidRPr="00FC2E4F" w:rsidRDefault="00670182" w:rsidP="00C55C87">
      <w:pPr>
        <w:pStyle w:val="Heading1"/>
      </w:pPr>
      <w:bookmarkStart w:id="2" w:name="_Toc495659940"/>
      <w:r w:rsidRPr="00FC2E4F">
        <w:lastRenderedPageBreak/>
        <w:t>1.</w:t>
      </w:r>
      <w:r w:rsidRPr="00FC2E4F">
        <w:tab/>
        <w:t>ABOUT THE CONTRACTING AUTHORITY</w:t>
      </w:r>
      <w:bookmarkEnd w:id="2"/>
    </w:p>
    <w:p w14:paraId="4459316A" w14:textId="77777777" w:rsidR="00E30D24" w:rsidRDefault="00E30D24" w:rsidP="00C55C87">
      <w:pPr>
        <w:jc w:val="both"/>
        <w:rPr>
          <w:rFonts w:ascii="Arial" w:hAnsi="Arial" w:cs="Arial"/>
        </w:rPr>
      </w:pPr>
    </w:p>
    <w:p w14:paraId="2CC97CFC" w14:textId="77777777" w:rsidR="00E30D24" w:rsidRDefault="00E30D24" w:rsidP="00C55C87">
      <w:pPr>
        <w:pStyle w:val="Heading2"/>
        <w:jc w:val="both"/>
      </w:pPr>
      <w:bookmarkStart w:id="3" w:name="_Toc495659941"/>
      <w:r>
        <w:t>1.1</w:t>
      </w:r>
      <w:r>
        <w:tab/>
        <w:t>The Contracting Authority</w:t>
      </w:r>
      <w:bookmarkEnd w:id="3"/>
    </w:p>
    <w:p w14:paraId="48CCA258" w14:textId="6404ED69" w:rsidR="00E30D24" w:rsidRPr="00FC2E4F" w:rsidRDefault="008B2CDE" w:rsidP="00C55C87">
      <w:pPr>
        <w:jc w:val="both"/>
        <w:rPr>
          <w:rFonts w:ascii="Arial" w:hAnsi="Arial" w:cs="Arial"/>
        </w:rPr>
      </w:pPr>
      <w:r w:rsidRPr="008B2CDE">
        <w:rPr>
          <w:rFonts w:ascii="Arial" w:hAnsi="Arial" w:cs="Arial"/>
          <w:color w:val="000000" w:themeColor="text1"/>
        </w:rPr>
        <w:t xml:space="preserve">Mayo County </w:t>
      </w:r>
      <w:proofErr w:type="gramStart"/>
      <w:r w:rsidRPr="008B2CDE">
        <w:rPr>
          <w:rFonts w:ascii="Arial" w:hAnsi="Arial" w:cs="Arial"/>
          <w:color w:val="000000" w:themeColor="text1"/>
        </w:rPr>
        <w:t>Council</w:t>
      </w:r>
      <w:proofErr w:type="gramEnd"/>
      <w:r w:rsidR="00E30D24" w:rsidRPr="008B2CDE">
        <w:rPr>
          <w:rFonts w:ascii="Arial" w:hAnsi="Arial" w:cs="Arial"/>
          <w:color w:val="000000" w:themeColor="text1"/>
        </w:rPr>
        <w:t xml:space="preserve"> </w:t>
      </w:r>
      <w:r w:rsidR="00E30D24">
        <w:rPr>
          <w:rFonts w:ascii="Arial" w:hAnsi="Arial" w:cs="Arial"/>
        </w:rPr>
        <w:t xml:space="preserve">herein after referred to as the </w:t>
      </w:r>
      <w:r w:rsidR="00E30D24" w:rsidRPr="00FC2E4F">
        <w:rPr>
          <w:rFonts w:ascii="Arial" w:hAnsi="Arial" w:cs="Arial"/>
        </w:rPr>
        <w:t>Contract</w:t>
      </w:r>
      <w:r w:rsidR="00E30D24">
        <w:rPr>
          <w:rFonts w:ascii="Arial" w:hAnsi="Arial" w:cs="Arial"/>
        </w:rPr>
        <w:t xml:space="preserve">ing Authority, is the authority responsible for this procurement. </w:t>
      </w:r>
    </w:p>
    <w:p w14:paraId="6D7CD8CA" w14:textId="06C39B23" w:rsidR="00E30D24" w:rsidRPr="007E79C9" w:rsidRDefault="00E30D24" w:rsidP="00C55C87">
      <w:pPr>
        <w:jc w:val="both"/>
        <w:rPr>
          <w:rFonts w:ascii="Arial" w:hAnsi="Arial" w:cs="Arial"/>
          <w:color w:val="C00000"/>
        </w:rPr>
      </w:pPr>
      <w:r>
        <w:rPr>
          <w:rFonts w:ascii="Arial" w:hAnsi="Arial" w:cs="Arial"/>
        </w:rPr>
        <w:t>Further information is available at our corporate website</w:t>
      </w:r>
      <w:r w:rsidR="00E46C55">
        <w:rPr>
          <w:rFonts w:ascii="Arial" w:hAnsi="Arial" w:cs="Arial"/>
        </w:rPr>
        <w:t xml:space="preserve"> www.Mayococo.ie</w:t>
      </w:r>
    </w:p>
    <w:p w14:paraId="6995C0E1" w14:textId="77777777" w:rsidR="00E30D24" w:rsidRDefault="00E30D24" w:rsidP="00C55C87">
      <w:pPr>
        <w:pStyle w:val="Heading2"/>
        <w:jc w:val="both"/>
      </w:pPr>
      <w:bookmarkStart w:id="4" w:name="_Toc490402517"/>
      <w:bookmarkStart w:id="5" w:name="_Toc495659942"/>
      <w:r>
        <w:t>1.2</w:t>
      </w:r>
      <w:r>
        <w:tab/>
        <w:t>Small and Medium Enterprise Participation</w:t>
      </w:r>
      <w:bookmarkEnd w:id="4"/>
      <w:bookmarkEnd w:id="5"/>
    </w:p>
    <w:p w14:paraId="31156F8D" w14:textId="3CD9192B" w:rsidR="00E30D24" w:rsidRPr="00634E0C" w:rsidRDefault="00E30D24" w:rsidP="00C55C87">
      <w:pPr>
        <w:jc w:val="both"/>
        <w:rPr>
          <w:rFonts w:ascii="Arial" w:hAnsi="Arial" w:cs="Arial"/>
        </w:rPr>
      </w:pPr>
      <w:r w:rsidRPr="00634E0C">
        <w:rPr>
          <w:rFonts w:ascii="Arial" w:hAnsi="Arial" w:cs="Arial"/>
        </w:rPr>
        <w:t xml:space="preserve">It is the policy of </w:t>
      </w:r>
      <w:r w:rsidR="00CF2462">
        <w:rPr>
          <w:rFonts w:ascii="Arial" w:hAnsi="Arial" w:cs="Arial"/>
        </w:rPr>
        <w:t>the Contracting Authority is to promote</w:t>
      </w:r>
      <w:r w:rsidRPr="00634E0C">
        <w:rPr>
          <w:rFonts w:ascii="Arial" w:hAnsi="Arial" w:cs="Arial"/>
        </w:rPr>
        <w:t xml:space="preserve"> participation by Small a</w:t>
      </w:r>
      <w:r w:rsidR="00CF2462">
        <w:rPr>
          <w:rFonts w:ascii="Arial" w:hAnsi="Arial" w:cs="Arial"/>
        </w:rPr>
        <w:t xml:space="preserve">nd Medium Enterprises (SMEs) on a fair and equal basis. </w:t>
      </w:r>
    </w:p>
    <w:p w14:paraId="1E6538B6" w14:textId="77777777" w:rsidR="00E30D24" w:rsidRPr="00634E0C" w:rsidRDefault="00E30D24" w:rsidP="00C55C87">
      <w:pPr>
        <w:jc w:val="both"/>
        <w:rPr>
          <w:rFonts w:ascii="Arial" w:hAnsi="Arial" w:cs="Arial"/>
        </w:rPr>
      </w:pPr>
      <w:r w:rsidRPr="00634E0C">
        <w:rPr>
          <w:rFonts w:ascii="Arial" w:hAnsi="Arial" w:cs="Arial"/>
        </w:rPr>
        <w:t xml:space="preserve">SMEs are encouraged to explore the possibilities of forming relationships with other SMEs or with larger enterprises to meet the financial, economic or technical capacity requirements of the competition, if required. </w:t>
      </w:r>
    </w:p>
    <w:p w14:paraId="2C3D5258" w14:textId="0EBDC6F0" w:rsidR="00E30D24" w:rsidRPr="00FC2E4F" w:rsidRDefault="00E30D24" w:rsidP="00C55C87">
      <w:pPr>
        <w:jc w:val="both"/>
        <w:rPr>
          <w:rFonts w:ascii="Arial" w:hAnsi="Arial" w:cs="Arial"/>
        </w:rPr>
      </w:pPr>
      <w:r w:rsidRPr="00FC2E4F">
        <w:rPr>
          <w:rFonts w:ascii="Arial" w:hAnsi="Arial" w:cs="Arial"/>
        </w:rPr>
        <w:t xml:space="preserve">Tenderers may include individuals, partnerships, limited companies, groupings or any combination of the foregoing with or without legal personality. However, a grouping if successful will be required to establish legal personality to enter the contract. </w:t>
      </w:r>
    </w:p>
    <w:p w14:paraId="478CC499" w14:textId="77777777" w:rsidR="00E30D24" w:rsidRPr="00FC2E4F" w:rsidRDefault="00E30D24" w:rsidP="00C55C87">
      <w:pPr>
        <w:jc w:val="both"/>
        <w:rPr>
          <w:rFonts w:ascii="Arial" w:hAnsi="Arial" w:cs="Arial"/>
        </w:rPr>
      </w:pPr>
      <w:r w:rsidRPr="00FC2E4F">
        <w:rPr>
          <w:rFonts w:ascii="Arial" w:hAnsi="Arial" w:cs="Arial"/>
        </w:rPr>
        <w:t>Tenderers are reminded that they may rely on the resources of other entities to establish the requirements on condition that they can prove to the satisfaction of The Contracting Authority that they will have these resources at their disposal when necessary.</w:t>
      </w:r>
    </w:p>
    <w:p w14:paraId="7E5EF81F" w14:textId="7F9BCFC4" w:rsidR="00E30D24" w:rsidRPr="00FC2E4F" w:rsidRDefault="00E30D24" w:rsidP="00C55C87">
      <w:pPr>
        <w:jc w:val="both"/>
        <w:rPr>
          <w:rFonts w:ascii="Arial" w:hAnsi="Arial" w:cs="Arial"/>
        </w:rPr>
      </w:pPr>
      <w:r w:rsidRPr="00FC2E4F">
        <w:rPr>
          <w:rFonts w:ascii="Arial" w:hAnsi="Arial" w:cs="Arial"/>
        </w:rPr>
        <w:t>If the tender is from a consortium / joint venture</w:t>
      </w:r>
      <w:r w:rsidR="00CF2462">
        <w:rPr>
          <w:rFonts w:ascii="Arial" w:hAnsi="Arial" w:cs="Arial"/>
        </w:rPr>
        <w:t xml:space="preserve">, </w:t>
      </w:r>
      <w:r w:rsidRPr="00FC2E4F">
        <w:rPr>
          <w:rFonts w:ascii="Arial" w:hAnsi="Arial" w:cs="Arial"/>
        </w:rPr>
        <w:t>Tenderers must ensure that all the relevant information is provided and where necessary, provide the information requested separately for each party.</w:t>
      </w:r>
      <w:r w:rsidR="00CF2462">
        <w:rPr>
          <w:rFonts w:ascii="Arial" w:hAnsi="Arial" w:cs="Arial"/>
        </w:rPr>
        <w:t xml:space="preserve">  </w:t>
      </w:r>
      <w:r w:rsidR="00CF2462" w:rsidRPr="00CF2462">
        <w:rPr>
          <w:rFonts w:ascii="Arial" w:hAnsi="Arial" w:cs="Arial"/>
        </w:rPr>
        <w:t>Relevant information relates to where a tenderer is relying on the resources to qualify (e.g. turnover, man</w:t>
      </w:r>
      <w:r w:rsidR="007A77B2">
        <w:rPr>
          <w:rFonts w:ascii="Arial" w:hAnsi="Arial" w:cs="Arial"/>
        </w:rPr>
        <w:t>power, previous experience) and/</w:t>
      </w:r>
      <w:r w:rsidR="00CF2462" w:rsidRPr="00CF2462">
        <w:rPr>
          <w:rFonts w:ascii="Arial" w:hAnsi="Arial" w:cs="Arial"/>
        </w:rPr>
        <w:t xml:space="preserve">or to deliver </w:t>
      </w:r>
      <w:r w:rsidR="00CF2462">
        <w:rPr>
          <w:rFonts w:ascii="Arial" w:hAnsi="Arial" w:cs="Arial"/>
        </w:rPr>
        <w:t>the contract</w:t>
      </w:r>
      <w:r w:rsidR="00CF2462" w:rsidRPr="00CF2462">
        <w:rPr>
          <w:rFonts w:ascii="Arial" w:hAnsi="Arial" w:cs="Arial"/>
        </w:rPr>
        <w:t xml:space="preserve">.  </w:t>
      </w:r>
      <w:r w:rsidRPr="00FC2E4F">
        <w:rPr>
          <w:rFonts w:ascii="Arial" w:hAnsi="Arial" w:cs="Arial"/>
        </w:rPr>
        <w:t xml:space="preserve"> The consortium must appoint a single </w:t>
      </w:r>
      <w:r>
        <w:rPr>
          <w:rFonts w:ascii="Arial" w:hAnsi="Arial" w:cs="Arial"/>
        </w:rPr>
        <w:t>point of contact</w:t>
      </w:r>
      <w:r w:rsidRPr="00FC2E4F">
        <w:rPr>
          <w:rFonts w:ascii="Arial" w:hAnsi="Arial" w:cs="Arial"/>
        </w:rPr>
        <w:t xml:space="preserve"> who will assume overall responsibility for delivery, and who is </w:t>
      </w:r>
      <w:proofErr w:type="spellStart"/>
      <w:r w:rsidRPr="00FC2E4F">
        <w:rPr>
          <w:rFonts w:ascii="Arial" w:hAnsi="Arial" w:cs="Arial"/>
        </w:rPr>
        <w:t>authorised</w:t>
      </w:r>
      <w:proofErr w:type="spellEnd"/>
      <w:r w:rsidRPr="00FC2E4F">
        <w:rPr>
          <w:rFonts w:ascii="Arial" w:hAnsi="Arial" w:cs="Arial"/>
        </w:rPr>
        <w:t xml:space="preserve"> to sign the contract on behalf of all consortia members. The Contracting Authority will not act as an arbitrator between members of consortia.</w:t>
      </w:r>
    </w:p>
    <w:p w14:paraId="1D1FD7A7" w14:textId="12E9958A" w:rsidR="00E30D24" w:rsidRDefault="00E30D24" w:rsidP="00C55C87">
      <w:pPr>
        <w:spacing w:before="0" w:after="160" w:line="259" w:lineRule="auto"/>
        <w:jc w:val="both"/>
        <w:rPr>
          <w:rFonts w:ascii="Arial" w:hAnsi="Arial" w:cs="Arial"/>
          <w:color w:val="C00000"/>
        </w:rPr>
      </w:pPr>
    </w:p>
    <w:p w14:paraId="79757462" w14:textId="4F12DDE5" w:rsidR="00670182" w:rsidRPr="00FC2E4F" w:rsidRDefault="00670182" w:rsidP="00C55C87">
      <w:pPr>
        <w:pStyle w:val="Heading1"/>
      </w:pPr>
      <w:bookmarkStart w:id="6" w:name="_Toc495659943"/>
      <w:r w:rsidRPr="00FC2E4F">
        <w:t>2.</w:t>
      </w:r>
      <w:r w:rsidRPr="00FC2E4F">
        <w:tab/>
        <w:t xml:space="preserve">SCOPE OF THE </w:t>
      </w:r>
      <w:r w:rsidR="00BC4BCF">
        <w:t>CONTRACT</w:t>
      </w:r>
      <w:bookmarkEnd w:id="6"/>
      <w:r w:rsidRPr="00FC2E4F">
        <w:t xml:space="preserve"> </w:t>
      </w:r>
    </w:p>
    <w:p w14:paraId="29FEDC7F" w14:textId="77777777" w:rsidR="00670182" w:rsidRPr="00FC2E4F" w:rsidRDefault="00670182" w:rsidP="00C55C87">
      <w:pPr>
        <w:jc w:val="both"/>
        <w:rPr>
          <w:rFonts w:ascii="Arial" w:hAnsi="Arial" w:cs="Arial"/>
        </w:rPr>
      </w:pPr>
    </w:p>
    <w:p w14:paraId="6F013571" w14:textId="4A91890F" w:rsidR="00A71BFD" w:rsidRPr="00FC2E4F" w:rsidRDefault="00670182" w:rsidP="00C55C87">
      <w:pPr>
        <w:pStyle w:val="Heading2"/>
        <w:jc w:val="both"/>
      </w:pPr>
      <w:bookmarkStart w:id="7" w:name="_Toc495659944"/>
      <w:r w:rsidRPr="00A71BFD">
        <w:t>2.1</w:t>
      </w:r>
      <w:r w:rsidR="00BC4BCF">
        <w:tab/>
        <w:t>Overview of the Requirement</w:t>
      </w:r>
      <w:bookmarkEnd w:id="7"/>
      <w:r w:rsidR="00BC4BCF">
        <w:t xml:space="preserve"> </w:t>
      </w:r>
      <w:r w:rsidR="00A71BFD" w:rsidRPr="00FC2E4F">
        <w:t xml:space="preserve"> </w:t>
      </w:r>
    </w:p>
    <w:p w14:paraId="2FD603A9" w14:textId="15F0B670" w:rsidR="00E30D24" w:rsidRPr="002A5403" w:rsidRDefault="002A5403" w:rsidP="00C55C87">
      <w:pPr>
        <w:jc w:val="both"/>
        <w:rPr>
          <w:rFonts w:ascii="Arial" w:hAnsi="Arial" w:cs="Arial"/>
          <w:i/>
          <w:highlight w:val="yellow"/>
        </w:rPr>
      </w:pPr>
      <w:r w:rsidRPr="002A5403">
        <w:rPr>
          <w:rFonts w:cs="Arial"/>
        </w:rPr>
        <w:t xml:space="preserve">The Design Fabrication and </w:t>
      </w:r>
      <w:proofErr w:type="spellStart"/>
      <w:r w:rsidRPr="002A5403">
        <w:rPr>
          <w:rFonts w:cs="Arial"/>
        </w:rPr>
        <w:t>Instalation</w:t>
      </w:r>
      <w:proofErr w:type="spellEnd"/>
      <w:r w:rsidRPr="002A5403">
        <w:rPr>
          <w:rFonts w:cs="Arial"/>
        </w:rPr>
        <w:t xml:space="preserve"> of </w:t>
      </w:r>
      <w:proofErr w:type="gramStart"/>
      <w:r w:rsidRPr="002A5403">
        <w:rPr>
          <w:rFonts w:cs="Arial"/>
        </w:rPr>
        <w:t>a  Pontoon</w:t>
      </w:r>
      <w:proofErr w:type="gramEnd"/>
      <w:r w:rsidRPr="002A5403">
        <w:rPr>
          <w:rFonts w:cs="Arial"/>
        </w:rPr>
        <w:t xml:space="preserve"> at </w:t>
      </w:r>
      <w:r w:rsidR="008B2CDE">
        <w:rPr>
          <w:rFonts w:cs="Arial"/>
        </w:rPr>
        <w:t>Ballina Quay</w:t>
      </w:r>
      <w:r w:rsidRPr="002A5403">
        <w:rPr>
          <w:rFonts w:cs="Arial"/>
        </w:rPr>
        <w:t xml:space="preserve"> </w:t>
      </w:r>
    </w:p>
    <w:p w14:paraId="28CA7878" w14:textId="31D409D1" w:rsidR="0019423E" w:rsidRPr="007C0FEA" w:rsidRDefault="00BC4BCF" w:rsidP="007C0FEA">
      <w:pPr>
        <w:pStyle w:val="Heading2"/>
        <w:jc w:val="both"/>
      </w:pPr>
      <w:bookmarkStart w:id="8" w:name="_Toc495659945"/>
      <w:r>
        <w:t>2.2</w:t>
      </w:r>
      <w:r w:rsidR="00DE157D" w:rsidRPr="00FC2E4F">
        <w:tab/>
      </w:r>
      <w:r>
        <w:t>Details of Options</w:t>
      </w:r>
      <w:bookmarkEnd w:id="8"/>
    </w:p>
    <w:p w14:paraId="0ABBEA72" w14:textId="3FEAE806" w:rsidR="00E30D24" w:rsidRDefault="007C0FEA" w:rsidP="00C55C87">
      <w:pPr>
        <w:jc w:val="both"/>
        <w:rPr>
          <w:rFonts w:ascii="Arial" w:hAnsi="Arial" w:cs="Arial"/>
        </w:rPr>
      </w:pPr>
      <w:r>
        <w:rPr>
          <w:rFonts w:ascii="Arial" w:hAnsi="Arial" w:cs="Arial"/>
        </w:rPr>
        <w:t>Details are included in attached specification</w:t>
      </w:r>
      <w:r w:rsidR="007A237C">
        <w:rPr>
          <w:rFonts w:ascii="Arial" w:hAnsi="Arial" w:cs="Arial"/>
        </w:rPr>
        <w:t>, location</w:t>
      </w:r>
      <w:r>
        <w:rPr>
          <w:rFonts w:ascii="Arial" w:hAnsi="Arial" w:cs="Arial"/>
        </w:rPr>
        <w:t xml:space="preserve"> map and drawings</w:t>
      </w:r>
    </w:p>
    <w:p w14:paraId="02C4A7CE" w14:textId="18EF08DD" w:rsidR="00923194" w:rsidRPr="00E27E4E" w:rsidRDefault="00BC4BCF" w:rsidP="00C55C87">
      <w:pPr>
        <w:pStyle w:val="Heading2"/>
        <w:jc w:val="both"/>
      </w:pPr>
      <w:bookmarkStart w:id="9" w:name="_Toc487559282"/>
      <w:bookmarkStart w:id="10" w:name="_Toc495659946"/>
      <w:r>
        <w:t>2.3</w:t>
      </w:r>
      <w:r w:rsidR="00923194">
        <w:tab/>
      </w:r>
      <w:r w:rsidR="00923194" w:rsidRPr="00E27E4E">
        <w:t xml:space="preserve">Anticipated </w:t>
      </w:r>
      <w:bookmarkEnd w:id="9"/>
      <w:r w:rsidR="00923194">
        <w:t>Timeline</w:t>
      </w:r>
      <w:bookmarkEnd w:id="10"/>
    </w:p>
    <w:p w14:paraId="4D663F56" w14:textId="77777777" w:rsidR="00923194" w:rsidRPr="00E27E4E" w:rsidRDefault="00923194" w:rsidP="00C55C87">
      <w:pPr>
        <w:spacing w:before="0" w:after="160" w:line="259" w:lineRule="auto"/>
        <w:jc w:val="both"/>
        <w:rPr>
          <w:rFonts w:ascii="Arial" w:hAnsi="Arial" w:cs="Arial"/>
        </w:rPr>
      </w:pPr>
      <w:r w:rsidRPr="00E27E4E">
        <w:rPr>
          <w:rFonts w:ascii="Arial" w:hAnsi="Arial" w:cs="Arial"/>
        </w:rPr>
        <w:t xml:space="preserve">The following indicative timeline is envisaged for this procurement: </w:t>
      </w:r>
    </w:p>
    <w:tbl>
      <w:tblPr>
        <w:tblStyle w:val="TableGrid2"/>
        <w:tblW w:w="0" w:type="auto"/>
        <w:tblBorders>
          <w:top w:val="single" w:sz="4" w:space="0" w:color="B00000"/>
          <w:left w:val="single" w:sz="4" w:space="0" w:color="B00000"/>
          <w:bottom w:val="single" w:sz="4" w:space="0" w:color="B00000"/>
          <w:right w:val="single" w:sz="4" w:space="0" w:color="B00000"/>
          <w:insideH w:val="single" w:sz="4" w:space="0" w:color="B00000"/>
          <w:insideV w:val="single" w:sz="4" w:space="0" w:color="B00000"/>
        </w:tblBorders>
        <w:tblLook w:val="04A0" w:firstRow="1" w:lastRow="0" w:firstColumn="1" w:lastColumn="0" w:noHBand="0" w:noVBand="1"/>
      </w:tblPr>
      <w:tblGrid>
        <w:gridCol w:w="4106"/>
        <w:gridCol w:w="4910"/>
      </w:tblGrid>
      <w:tr w:rsidR="0019423E" w:rsidRPr="00E27E4E" w14:paraId="5E81DBEF" w14:textId="77777777" w:rsidTr="001B5974">
        <w:tc>
          <w:tcPr>
            <w:tcW w:w="4106" w:type="dxa"/>
            <w:shd w:val="clear" w:color="auto" w:fill="808080" w:themeFill="background1" w:themeFillShade="80"/>
          </w:tcPr>
          <w:p w14:paraId="6698943E" w14:textId="27E1116F" w:rsidR="0019423E" w:rsidRPr="001B5974" w:rsidRDefault="0019423E" w:rsidP="00C55C87">
            <w:pPr>
              <w:spacing w:before="0" w:after="160" w:line="259" w:lineRule="auto"/>
              <w:jc w:val="both"/>
              <w:rPr>
                <w:rFonts w:ascii="Arial" w:hAnsi="Arial" w:cs="Arial"/>
                <w:b/>
                <w:color w:val="FFFFFF" w:themeColor="background1"/>
              </w:rPr>
            </w:pPr>
            <w:r w:rsidRPr="001B5974">
              <w:rPr>
                <w:rFonts w:ascii="Arial" w:hAnsi="Arial" w:cs="Arial"/>
                <w:b/>
                <w:color w:val="FFFFFF" w:themeColor="background1"/>
              </w:rPr>
              <w:t xml:space="preserve">Issue </w:t>
            </w:r>
            <w:r w:rsidR="00B36CE4">
              <w:rPr>
                <w:rFonts w:ascii="Arial" w:hAnsi="Arial" w:cs="Arial"/>
                <w:b/>
                <w:color w:val="FFFFFF" w:themeColor="background1"/>
              </w:rPr>
              <w:t>RFT</w:t>
            </w:r>
          </w:p>
        </w:tc>
        <w:tc>
          <w:tcPr>
            <w:tcW w:w="4910" w:type="dxa"/>
          </w:tcPr>
          <w:p w14:paraId="067C02BE" w14:textId="1CDBD091" w:rsidR="0019423E" w:rsidRPr="002A5403" w:rsidRDefault="007A237C" w:rsidP="00C55C87">
            <w:pPr>
              <w:spacing w:before="0" w:after="160" w:line="259" w:lineRule="auto"/>
              <w:jc w:val="both"/>
              <w:rPr>
                <w:rFonts w:ascii="Arial" w:hAnsi="Arial" w:cs="Arial"/>
              </w:rPr>
            </w:pPr>
            <w:r>
              <w:rPr>
                <w:rFonts w:ascii="Arial" w:hAnsi="Arial" w:cs="Arial"/>
              </w:rPr>
              <w:t>16</w:t>
            </w:r>
            <w:r w:rsidR="002A5403" w:rsidRPr="002A5403">
              <w:rPr>
                <w:rFonts w:ascii="Arial" w:hAnsi="Arial" w:cs="Arial"/>
              </w:rPr>
              <w:t>/</w:t>
            </w:r>
            <w:r w:rsidR="008B2CDE">
              <w:rPr>
                <w:rFonts w:ascii="Arial" w:hAnsi="Arial" w:cs="Arial"/>
              </w:rPr>
              <w:t>/7</w:t>
            </w:r>
            <w:r w:rsidR="002A5403" w:rsidRPr="002A5403">
              <w:rPr>
                <w:rFonts w:ascii="Arial" w:hAnsi="Arial" w:cs="Arial"/>
              </w:rPr>
              <w:t>/202</w:t>
            </w:r>
            <w:r w:rsidR="008B2CDE">
              <w:rPr>
                <w:rFonts w:ascii="Arial" w:hAnsi="Arial" w:cs="Arial"/>
              </w:rPr>
              <w:t>6</w:t>
            </w:r>
          </w:p>
        </w:tc>
      </w:tr>
      <w:tr w:rsidR="0019423E" w:rsidRPr="00E27E4E" w14:paraId="55428F82" w14:textId="77777777" w:rsidTr="001B5974">
        <w:tc>
          <w:tcPr>
            <w:tcW w:w="4106" w:type="dxa"/>
            <w:shd w:val="clear" w:color="auto" w:fill="808080" w:themeFill="background1" w:themeFillShade="80"/>
          </w:tcPr>
          <w:p w14:paraId="36DF4068" w14:textId="77777777" w:rsidR="0019423E" w:rsidRPr="001B5974" w:rsidRDefault="0019423E" w:rsidP="00C55C87">
            <w:pPr>
              <w:spacing w:before="0" w:after="160" w:line="259" w:lineRule="auto"/>
              <w:jc w:val="both"/>
              <w:rPr>
                <w:rFonts w:ascii="Arial" w:hAnsi="Arial" w:cs="Arial"/>
                <w:b/>
                <w:color w:val="FFFFFF" w:themeColor="background1"/>
              </w:rPr>
            </w:pPr>
            <w:r w:rsidRPr="001B5974">
              <w:rPr>
                <w:rFonts w:ascii="Arial" w:hAnsi="Arial" w:cs="Arial"/>
                <w:b/>
                <w:color w:val="FFFFFF" w:themeColor="background1"/>
              </w:rPr>
              <w:lastRenderedPageBreak/>
              <w:t>Closing date for Queries</w:t>
            </w:r>
          </w:p>
        </w:tc>
        <w:tc>
          <w:tcPr>
            <w:tcW w:w="4910" w:type="dxa"/>
          </w:tcPr>
          <w:p w14:paraId="2DB6B4CB" w14:textId="6AC17927" w:rsidR="0019423E" w:rsidRPr="00E27E4E" w:rsidRDefault="0001018E" w:rsidP="00C55C87">
            <w:pPr>
              <w:spacing w:before="0" w:after="160" w:line="259" w:lineRule="auto"/>
              <w:jc w:val="both"/>
              <w:rPr>
                <w:rFonts w:ascii="Arial" w:hAnsi="Arial" w:cs="Arial"/>
              </w:rPr>
            </w:pPr>
            <w:r>
              <w:rPr>
                <w:rFonts w:ascii="Arial" w:hAnsi="Arial" w:cs="Arial"/>
              </w:rPr>
              <w:t>31</w:t>
            </w:r>
            <w:r w:rsidR="007C0FEA">
              <w:rPr>
                <w:rFonts w:ascii="Arial" w:hAnsi="Arial" w:cs="Arial"/>
              </w:rPr>
              <w:t>/0</w:t>
            </w:r>
            <w:r w:rsidR="008B2CDE">
              <w:rPr>
                <w:rFonts w:ascii="Arial" w:hAnsi="Arial" w:cs="Arial"/>
              </w:rPr>
              <w:t>7</w:t>
            </w:r>
            <w:r w:rsidR="007C0FEA">
              <w:rPr>
                <w:rFonts w:ascii="Arial" w:hAnsi="Arial" w:cs="Arial"/>
              </w:rPr>
              <w:t>/202</w:t>
            </w:r>
            <w:r w:rsidR="008B2CDE">
              <w:rPr>
                <w:rFonts w:ascii="Arial" w:hAnsi="Arial" w:cs="Arial"/>
              </w:rPr>
              <w:t>6</w:t>
            </w:r>
          </w:p>
        </w:tc>
      </w:tr>
      <w:tr w:rsidR="0019423E" w:rsidRPr="00E27E4E" w14:paraId="67DCB50A" w14:textId="77777777" w:rsidTr="001B5974">
        <w:tc>
          <w:tcPr>
            <w:tcW w:w="4106" w:type="dxa"/>
            <w:shd w:val="clear" w:color="auto" w:fill="808080" w:themeFill="background1" w:themeFillShade="80"/>
          </w:tcPr>
          <w:p w14:paraId="75885E2B" w14:textId="77777777" w:rsidR="0019423E" w:rsidRPr="001B5974" w:rsidRDefault="0019423E" w:rsidP="00C55C87">
            <w:pPr>
              <w:spacing w:before="0" w:after="160" w:line="259" w:lineRule="auto"/>
              <w:jc w:val="both"/>
              <w:rPr>
                <w:rFonts w:ascii="Arial" w:hAnsi="Arial" w:cs="Arial"/>
                <w:b/>
                <w:color w:val="FFFFFF" w:themeColor="background1"/>
              </w:rPr>
            </w:pPr>
            <w:r w:rsidRPr="001B5974">
              <w:rPr>
                <w:rFonts w:ascii="Arial" w:hAnsi="Arial" w:cs="Arial"/>
                <w:b/>
                <w:color w:val="FFFFFF" w:themeColor="background1"/>
              </w:rPr>
              <w:t>Closing date for Receipt of Tenders</w:t>
            </w:r>
          </w:p>
        </w:tc>
        <w:tc>
          <w:tcPr>
            <w:tcW w:w="4910" w:type="dxa"/>
          </w:tcPr>
          <w:p w14:paraId="0B917FB3" w14:textId="4B203B4E" w:rsidR="0019423E" w:rsidRPr="00E27E4E" w:rsidRDefault="0001018E" w:rsidP="00C55C87">
            <w:pPr>
              <w:spacing w:before="0" w:after="160" w:line="259" w:lineRule="auto"/>
              <w:jc w:val="both"/>
              <w:rPr>
                <w:rFonts w:ascii="Arial" w:hAnsi="Arial" w:cs="Arial"/>
              </w:rPr>
            </w:pPr>
            <w:r>
              <w:rPr>
                <w:rFonts w:ascii="Arial" w:hAnsi="Arial" w:cs="Arial"/>
              </w:rPr>
              <w:t>07</w:t>
            </w:r>
            <w:r w:rsidR="00C11568">
              <w:rPr>
                <w:rFonts w:ascii="Arial" w:hAnsi="Arial" w:cs="Arial"/>
              </w:rPr>
              <w:t>/0</w:t>
            </w:r>
            <w:r w:rsidR="008B2CDE">
              <w:rPr>
                <w:rFonts w:ascii="Arial" w:hAnsi="Arial" w:cs="Arial"/>
              </w:rPr>
              <w:t>8</w:t>
            </w:r>
            <w:r w:rsidR="00C11568">
              <w:rPr>
                <w:rFonts w:ascii="Arial" w:hAnsi="Arial" w:cs="Arial"/>
              </w:rPr>
              <w:t>/202</w:t>
            </w:r>
            <w:r w:rsidR="008B2CDE">
              <w:rPr>
                <w:rFonts w:ascii="Arial" w:hAnsi="Arial" w:cs="Arial"/>
              </w:rPr>
              <w:t>6</w:t>
            </w:r>
          </w:p>
        </w:tc>
      </w:tr>
      <w:tr w:rsidR="0019423E" w:rsidRPr="00E27E4E" w14:paraId="7F249258" w14:textId="77777777" w:rsidTr="001B5974">
        <w:tc>
          <w:tcPr>
            <w:tcW w:w="4106" w:type="dxa"/>
            <w:shd w:val="clear" w:color="auto" w:fill="808080" w:themeFill="background1" w:themeFillShade="80"/>
          </w:tcPr>
          <w:p w14:paraId="191A379F" w14:textId="77777777" w:rsidR="0019423E" w:rsidRPr="001B5974" w:rsidRDefault="0019423E" w:rsidP="00C55C87">
            <w:pPr>
              <w:spacing w:before="0" w:after="160" w:line="259" w:lineRule="auto"/>
              <w:jc w:val="both"/>
              <w:rPr>
                <w:rFonts w:ascii="Arial" w:hAnsi="Arial" w:cs="Arial"/>
                <w:b/>
                <w:color w:val="FFFFFF" w:themeColor="background1"/>
              </w:rPr>
            </w:pPr>
            <w:r w:rsidRPr="001B5974">
              <w:rPr>
                <w:rFonts w:ascii="Arial" w:hAnsi="Arial" w:cs="Arial"/>
                <w:b/>
                <w:color w:val="FFFFFF" w:themeColor="background1"/>
              </w:rPr>
              <w:t>Clarification meetings (if anticipated)</w:t>
            </w:r>
          </w:p>
        </w:tc>
        <w:tc>
          <w:tcPr>
            <w:tcW w:w="4910" w:type="dxa"/>
          </w:tcPr>
          <w:p w14:paraId="1DD49353" w14:textId="12F8D176" w:rsidR="0019423E" w:rsidRPr="00E27E4E" w:rsidRDefault="0019423E" w:rsidP="00C55C87">
            <w:pPr>
              <w:spacing w:before="0" w:after="160" w:line="259" w:lineRule="auto"/>
              <w:jc w:val="both"/>
              <w:rPr>
                <w:rFonts w:ascii="Arial" w:hAnsi="Arial" w:cs="Arial"/>
              </w:rPr>
            </w:pPr>
          </w:p>
        </w:tc>
      </w:tr>
      <w:tr w:rsidR="0019423E" w:rsidRPr="00E27E4E" w14:paraId="009BDD81" w14:textId="77777777" w:rsidTr="001B5974">
        <w:tc>
          <w:tcPr>
            <w:tcW w:w="4106" w:type="dxa"/>
            <w:shd w:val="clear" w:color="auto" w:fill="808080" w:themeFill="background1" w:themeFillShade="80"/>
          </w:tcPr>
          <w:p w14:paraId="390F26D7" w14:textId="77777777" w:rsidR="0019423E" w:rsidRPr="001B5974" w:rsidRDefault="0019423E" w:rsidP="00C55C87">
            <w:pPr>
              <w:spacing w:before="0" w:after="160" w:line="259" w:lineRule="auto"/>
              <w:jc w:val="both"/>
              <w:rPr>
                <w:rFonts w:ascii="Arial" w:hAnsi="Arial" w:cs="Arial"/>
                <w:b/>
                <w:color w:val="FFFFFF" w:themeColor="background1"/>
              </w:rPr>
            </w:pPr>
            <w:r w:rsidRPr="001B5974">
              <w:rPr>
                <w:rFonts w:ascii="Arial" w:hAnsi="Arial" w:cs="Arial"/>
                <w:b/>
                <w:color w:val="FFFFFF" w:themeColor="background1"/>
              </w:rPr>
              <w:t>Award decision</w:t>
            </w:r>
          </w:p>
        </w:tc>
        <w:tc>
          <w:tcPr>
            <w:tcW w:w="4910" w:type="dxa"/>
          </w:tcPr>
          <w:p w14:paraId="1551DD1A" w14:textId="2726C70F" w:rsidR="0019423E" w:rsidRPr="00E27E4E" w:rsidRDefault="002A5403" w:rsidP="00C55C87">
            <w:pPr>
              <w:spacing w:before="0" w:after="160" w:line="259" w:lineRule="auto"/>
              <w:jc w:val="both"/>
              <w:rPr>
                <w:rFonts w:ascii="Arial" w:hAnsi="Arial" w:cs="Arial"/>
              </w:rPr>
            </w:pPr>
            <w:r>
              <w:rPr>
                <w:rFonts w:ascii="Arial" w:hAnsi="Arial" w:cs="Arial"/>
              </w:rPr>
              <w:t>To be confirmed</w:t>
            </w:r>
          </w:p>
        </w:tc>
      </w:tr>
      <w:tr w:rsidR="0019423E" w:rsidRPr="00E27E4E" w14:paraId="0A03BE51" w14:textId="77777777" w:rsidTr="001B5974">
        <w:tc>
          <w:tcPr>
            <w:tcW w:w="4106" w:type="dxa"/>
            <w:shd w:val="clear" w:color="auto" w:fill="808080" w:themeFill="background1" w:themeFillShade="80"/>
          </w:tcPr>
          <w:p w14:paraId="7C16B6A5" w14:textId="09A8C31F" w:rsidR="0019423E" w:rsidRPr="001B5974" w:rsidRDefault="0019423E" w:rsidP="00C55C87">
            <w:pPr>
              <w:spacing w:before="0" w:after="160" w:line="259" w:lineRule="auto"/>
              <w:jc w:val="both"/>
              <w:rPr>
                <w:rFonts w:ascii="Arial" w:hAnsi="Arial" w:cs="Arial"/>
                <w:b/>
                <w:color w:val="FFFFFF" w:themeColor="background1"/>
              </w:rPr>
            </w:pPr>
            <w:r>
              <w:rPr>
                <w:rFonts w:ascii="Arial" w:hAnsi="Arial" w:cs="Arial"/>
                <w:b/>
                <w:color w:val="FFFFFF" w:themeColor="background1"/>
              </w:rPr>
              <w:t>Contract Commencement</w:t>
            </w:r>
          </w:p>
        </w:tc>
        <w:tc>
          <w:tcPr>
            <w:tcW w:w="4910" w:type="dxa"/>
          </w:tcPr>
          <w:p w14:paraId="0E69C052" w14:textId="6E60F29C" w:rsidR="0019423E" w:rsidRPr="00E27E4E" w:rsidRDefault="002A5403" w:rsidP="00C55C87">
            <w:pPr>
              <w:spacing w:before="0" w:after="160" w:line="259" w:lineRule="auto"/>
              <w:jc w:val="both"/>
              <w:rPr>
                <w:rFonts w:ascii="Arial" w:hAnsi="Arial" w:cs="Arial"/>
              </w:rPr>
            </w:pPr>
            <w:r>
              <w:rPr>
                <w:rFonts w:ascii="Arial" w:hAnsi="Arial" w:cs="Arial"/>
              </w:rPr>
              <w:t>To be confirmed</w:t>
            </w:r>
          </w:p>
        </w:tc>
      </w:tr>
    </w:tbl>
    <w:p w14:paraId="768D5409" w14:textId="77777777" w:rsidR="00923194" w:rsidRPr="00E27E4E" w:rsidRDefault="00923194" w:rsidP="00C55C87">
      <w:pPr>
        <w:spacing w:before="0" w:after="160" w:line="259" w:lineRule="auto"/>
        <w:jc w:val="both"/>
        <w:rPr>
          <w:rFonts w:ascii="Arial" w:hAnsi="Arial" w:cs="Arial"/>
        </w:rPr>
      </w:pPr>
    </w:p>
    <w:p w14:paraId="61B9C8A3" w14:textId="77777777" w:rsidR="00112CE8" w:rsidRDefault="00923194" w:rsidP="00C55C87">
      <w:pPr>
        <w:jc w:val="both"/>
        <w:rPr>
          <w:rFonts w:ascii="Arial" w:hAnsi="Arial" w:cs="Arial"/>
        </w:rPr>
      </w:pPr>
      <w:r w:rsidRPr="00E27E4E">
        <w:rPr>
          <w:rFonts w:ascii="Arial" w:hAnsi="Arial" w:cs="Arial"/>
        </w:rPr>
        <w:t xml:space="preserve">The dates provided above are estimates at the time of publication of the Invitation to Tender.   The Contracting Authority will endeavor to run the process to this </w:t>
      </w:r>
      <w:proofErr w:type="gramStart"/>
      <w:r w:rsidRPr="00E27E4E">
        <w:rPr>
          <w:rFonts w:ascii="Arial" w:hAnsi="Arial" w:cs="Arial"/>
        </w:rPr>
        <w:t>timetable</w:t>
      </w:r>
      <w:proofErr w:type="gramEnd"/>
      <w:r w:rsidRPr="00E27E4E">
        <w:rPr>
          <w:rFonts w:ascii="Arial" w:hAnsi="Arial" w:cs="Arial"/>
        </w:rPr>
        <w:t xml:space="preserve"> but this cannot be guaranteed</w:t>
      </w:r>
      <w:r w:rsidR="00112CE8">
        <w:rPr>
          <w:rFonts w:ascii="Arial" w:hAnsi="Arial" w:cs="Arial"/>
        </w:rPr>
        <w:t xml:space="preserve">. </w:t>
      </w:r>
    </w:p>
    <w:p w14:paraId="00095B57" w14:textId="6C512383" w:rsidR="00112CE8" w:rsidRDefault="00112CE8" w:rsidP="00C55C87">
      <w:pPr>
        <w:pStyle w:val="Heading2"/>
        <w:jc w:val="both"/>
      </w:pPr>
      <w:bookmarkStart w:id="11" w:name="_Toc495659947"/>
      <w:bookmarkStart w:id="12" w:name="_Hlk490555739"/>
      <w:r w:rsidRPr="00BC1D3E">
        <w:t>2.4</w:t>
      </w:r>
      <w:r w:rsidRPr="00BC1D3E">
        <w:tab/>
        <w:t>Termination of Contract</w:t>
      </w:r>
      <w:r w:rsidR="00BC1D3E" w:rsidRPr="00BC1D3E">
        <w:t xml:space="preserve"> </w:t>
      </w:r>
      <w:bookmarkEnd w:id="11"/>
    </w:p>
    <w:p w14:paraId="628119F3" w14:textId="6F73B543" w:rsidR="00112CE8" w:rsidRPr="006D44AB" w:rsidRDefault="00112CE8" w:rsidP="00C55C87">
      <w:pPr>
        <w:jc w:val="both"/>
        <w:rPr>
          <w:rFonts w:ascii="Arial" w:hAnsi="Arial" w:cs="Arial"/>
        </w:rPr>
      </w:pPr>
      <w:r w:rsidRPr="006D44AB">
        <w:rPr>
          <w:rFonts w:ascii="Arial" w:hAnsi="Arial" w:cs="Arial"/>
        </w:rPr>
        <w:t>The Contracting Authority reserves the right at its sole discretion to terminate any contract and any framework where, due to matters outside its control, including but not limited to, increased costs arising from any changes in the Customs Union, which render the commercial arrangement uncompetitive.</w:t>
      </w:r>
    </w:p>
    <w:bookmarkEnd w:id="12"/>
    <w:p w14:paraId="1961E76E" w14:textId="77777777" w:rsidR="00112CE8" w:rsidRPr="00112CE8" w:rsidRDefault="00112CE8" w:rsidP="00C55C87">
      <w:pPr>
        <w:jc w:val="both"/>
      </w:pPr>
    </w:p>
    <w:p w14:paraId="5FF6C917" w14:textId="16C09FB2" w:rsidR="00A71BFD" w:rsidRDefault="00A71BFD" w:rsidP="00C55C87">
      <w:pPr>
        <w:pStyle w:val="Heading1"/>
      </w:pPr>
      <w:bookmarkStart w:id="13" w:name="_Toc495659948"/>
      <w:r>
        <w:t>3.</w:t>
      </w:r>
      <w:r>
        <w:tab/>
      </w:r>
      <w:r w:rsidR="00BC4BCF">
        <w:t>DETAILED SPECIFICATION OF REQUIREMENTS</w:t>
      </w:r>
      <w:bookmarkEnd w:id="13"/>
    </w:p>
    <w:p w14:paraId="75E4CACD" w14:textId="67209F3F" w:rsidR="00670182" w:rsidRPr="00FC2E4F" w:rsidRDefault="00670182" w:rsidP="00C55C87">
      <w:pPr>
        <w:jc w:val="both"/>
        <w:rPr>
          <w:rFonts w:ascii="Arial" w:hAnsi="Arial" w:cs="Arial"/>
        </w:rPr>
      </w:pPr>
      <w:r w:rsidRPr="00FC2E4F">
        <w:rPr>
          <w:rFonts w:ascii="Arial" w:hAnsi="Arial" w:cs="Arial"/>
        </w:rPr>
        <w:t xml:space="preserve">The Contracting Authority proposes to engage in a competitive process for the </w:t>
      </w:r>
      <w:r w:rsidR="00BC4BCF">
        <w:rPr>
          <w:rFonts w:ascii="Arial" w:hAnsi="Arial" w:cs="Arial"/>
        </w:rPr>
        <w:t xml:space="preserve">award of a contract as specified hereunder. </w:t>
      </w:r>
    </w:p>
    <w:p w14:paraId="156CC6F4" w14:textId="3CA3C842" w:rsidR="00670182" w:rsidRPr="00FC2E4F" w:rsidRDefault="00654247" w:rsidP="00C55C87">
      <w:pPr>
        <w:pStyle w:val="Heading2"/>
        <w:jc w:val="both"/>
      </w:pPr>
      <w:bookmarkStart w:id="14" w:name="_Toc495659949"/>
      <w:r>
        <w:t>3.1</w:t>
      </w:r>
      <w:r>
        <w:tab/>
      </w:r>
      <w:r w:rsidR="00BC4BCF">
        <w:t>Specification</w:t>
      </w:r>
      <w:bookmarkEnd w:id="14"/>
    </w:p>
    <w:p w14:paraId="4D2E70B7" w14:textId="341CAAD7" w:rsidR="00654247" w:rsidRPr="008B2CDE" w:rsidRDefault="00C11568" w:rsidP="00C55C87">
      <w:pPr>
        <w:jc w:val="both"/>
        <w:rPr>
          <w:rFonts w:ascii="Arial" w:hAnsi="Arial" w:cs="Arial"/>
          <w:color w:val="000000" w:themeColor="text1"/>
        </w:rPr>
      </w:pPr>
      <w:r w:rsidRPr="008B2CDE">
        <w:rPr>
          <w:rFonts w:ascii="Arial" w:hAnsi="Arial" w:cs="Arial"/>
          <w:color w:val="000000" w:themeColor="text1"/>
        </w:rPr>
        <w:t>See attached Site Map, Drawing and Specification</w:t>
      </w:r>
    </w:p>
    <w:p w14:paraId="30C2E232" w14:textId="54539C57" w:rsidR="00670182" w:rsidRPr="00FC2E4F" w:rsidRDefault="00654247" w:rsidP="00C55C87">
      <w:pPr>
        <w:pStyle w:val="Heading2"/>
        <w:jc w:val="both"/>
      </w:pPr>
      <w:bookmarkStart w:id="15" w:name="_Toc495659950"/>
      <w:r>
        <w:t>3.2</w:t>
      </w:r>
      <w:r>
        <w:tab/>
      </w:r>
      <w:r w:rsidR="00BC4BCF">
        <w:t>Duration</w:t>
      </w:r>
      <w:bookmarkEnd w:id="15"/>
    </w:p>
    <w:p w14:paraId="09787D45" w14:textId="3109E4EE" w:rsidR="00BC4BCF" w:rsidRPr="00C24F04" w:rsidRDefault="00670182" w:rsidP="00C55C87">
      <w:pPr>
        <w:jc w:val="both"/>
        <w:rPr>
          <w:rFonts w:ascii="Arial" w:hAnsi="Arial" w:cs="Arial"/>
        </w:rPr>
      </w:pPr>
      <w:r w:rsidRPr="00FC2E4F">
        <w:rPr>
          <w:rFonts w:ascii="Arial" w:hAnsi="Arial" w:cs="Arial"/>
        </w:rPr>
        <w:t xml:space="preserve">The </w:t>
      </w:r>
      <w:r w:rsidR="00BC4BCF">
        <w:rPr>
          <w:rFonts w:ascii="Arial" w:hAnsi="Arial" w:cs="Arial"/>
        </w:rPr>
        <w:t>contrac</w:t>
      </w:r>
      <w:r w:rsidR="00C11568">
        <w:rPr>
          <w:rFonts w:ascii="Arial" w:hAnsi="Arial" w:cs="Arial"/>
        </w:rPr>
        <w:t>t must be completed by September 2023</w:t>
      </w:r>
      <w:r w:rsidR="00654247" w:rsidRPr="00C24F04">
        <w:rPr>
          <w:rFonts w:ascii="Arial" w:hAnsi="Arial" w:cs="Arial"/>
        </w:rPr>
        <w:t xml:space="preserve">. </w:t>
      </w:r>
      <w:r w:rsidR="00BC4BCF" w:rsidRPr="00C24F04">
        <w:rPr>
          <w:rFonts w:ascii="Arial" w:hAnsi="Arial" w:cs="Arial"/>
        </w:rPr>
        <w:t xml:space="preserve"> </w:t>
      </w:r>
    </w:p>
    <w:p w14:paraId="3F6C6F28" w14:textId="3C46536E" w:rsidR="00670182" w:rsidRPr="00C24F04" w:rsidRDefault="00BC4BCF" w:rsidP="00C55C87">
      <w:pPr>
        <w:jc w:val="both"/>
        <w:rPr>
          <w:rFonts w:ascii="Arial" w:hAnsi="Arial" w:cs="Arial"/>
          <w:color w:val="FF0000"/>
        </w:rPr>
      </w:pPr>
      <w:r w:rsidRPr="00C24F04">
        <w:rPr>
          <w:rFonts w:ascii="Arial" w:hAnsi="Arial" w:cs="Arial"/>
        </w:rPr>
        <w:t xml:space="preserve">The Contracting Authority reserves the right at its sole discretion to extend the contract, subject to satisfactory performance, budget availability and ongoing business needs. </w:t>
      </w:r>
    </w:p>
    <w:p w14:paraId="677014D0" w14:textId="1DC69807" w:rsidR="00670182" w:rsidRPr="00FC2E4F" w:rsidRDefault="00654247" w:rsidP="00C55C87">
      <w:pPr>
        <w:pStyle w:val="Heading2"/>
        <w:jc w:val="both"/>
      </w:pPr>
      <w:bookmarkStart w:id="16" w:name="_Toc495659951"/>
      <w:r>
        <w:t>3.3</w:t>
      </w:r>
      <w:r>
        <w:tab/>
      </w:r>
      <w:r w:rsidR="00BC4BCF">
        <w:t>Indicative budget</w:t>
      </w:r>
      <w:bookmarkEnd w:id="16"/>
      <w:r w:rsidR="00670182" w:rsidRPr="00FC2E4F">
        <w:t xml:space="preserve"> </w:t>
      </w:r>
    </w:p>
    <w:p w14:paraId="755ED615" w14:textId="087B0016" w:rsidR="00E30D24" w:rsidRDefault="00BC4BCF" w:rsidP="00C55C87">
      <w:pPr>
        <w:jc w:val="both"/>
        <w:rPr>
          <w:rFonts w:ascii="Arial" w:hAnsi="Arial" w:cs="Arial"/>
          <w:color w:val="FF0000"/>
        </w:rPr>
      </w:pPr>
      <w:r>
        <w:rPr>
          <w:rFonts w:ascii="Arial" w:hAnsi="Arial" w:cs="Arial"/>
        </w:rPr>
        <w:t xml:space="preserve">The indicative budget for the contract </w:t>
      </w:r>
      <w:r w:rsidRPr="00C24F04">
        <w:rPr>
          <w:rFonts w:ascii="Arial" w:hAnsi="Arial" w:cs="Arial"/>
        </w:rPr>
        <w:t xml:space="preserve">is </w:t>
      </w:r>
      <w:r w:rsidR="002A5403" w:rsidRPr="00E82366">
        <w:rPr>
          <w:rFonts w:ascii="Arial" w:hAnsi="Arial" w:cs="Arial"/>
          <w:color w:val="000000" w:themeColor="text1"/>
        </w:rPr>
        <w:t>1</w:t>
      </w:r>
      <w:r w:rsidR="00E82366" w:rsidRPr="00E82366">
        <w:rPr>
          <w:rFonts w:ascii="Arial" w:hAnsi="Arial" w:cs="Arial"/>
          <w:color w:val="000000" w:themeColor="text1"/>
        </w:rPr>
        <w:t>30</w:t>
      </w:r>
      <w:r w:rsidR="00C11568" w:rsidRPr="00E82366">
        <w:rPr>
          <w:rFonts w:ascii="Arial" w:hAnsi="Arial" w:cs="Arial"/>
          <w:color w:val="000000" w:themeColor="text1"/>
        </w:rPr>
        <w:t>,000</w:t>
      </w:r>
    </w:p>
    <w:p w14:paraId="10442BF2" w14:textId="7F0830B4" w:rsidR="00DF7DE2" w:rsidRDefault="00DF7DE2" w:rsidP="00C55C87">
      <w:pPr>
        <w:jc w:val="both"/>
        <w:rPr>
          <w:rFonts w:ascii="Arial" w:hAnsi="Arial" w:cs="Arial"/>
          <w:color w:val="FF0000"/>
        </w:rPr>
      </w:pPr>
    </w:p>
    <w:p w14:paraId="78416FA9" w14:textId="2667ED02" w:rsidR="00DF7DE2" w:rsidRDefault="00DF7DE2" w:rsidP="00DF7DE2">
      <w:pPr>
        <w:pStyle w:val="Heading2"/>
      </w:pPr>
      <w:r>
        <w:t>3.4</w:t>
      </w:r>
      <w:r>
        <w:tab/>
        <w:t>Contract Management</w:t>
      </w:r>
    </w:p>
    <w:p w14:paraId="10541F23" w14:textId="1E680C6E" w:rsidR="00AD48E7" w:rsidRPr="00AD48E7" w:rsidRDefault="00AD48E7" w:rsidP="00AD48E7">
      <w:pPr>
        <w:jc w:val="both"/>
        <w:rPr>
          <w:rFonts w:ascii="Arial" w:hAnsi="Arial" w:cs="Arial"/>
        </w:rPr>
      </w:pPr>
      <w:r w:rsidRPr="00AD48E7">
        <w:rPr>
          <w:rFonts w:ascii="Arial" w:hAnsi="Arial" w:cs="Arial"/>
        </w:rPr>
        <w:t xml:space="preserve">The Contracting Authority requires tenderers to nominate a dedicated contract manager who will act as the main point of contact for the duration of the </w:t>
      </w:r>
      <w:r>
        <w:rPr>
          <w:rFonts w:ascii="Arial" w:hAnsi="Arial" w:cs="Arial"/>
        </w:rPr>
        <w:t>contract</w:t>
      </w:r>
      <w:r w:rsidRPr="00AD48E7">
        <w:rPr>
          <w:rFonts w:ascii="Arial" w:hAnsi="Arial" w:cs="Arial"/>
        </w:rPr>
        <w:t>.  This person shall have the authority to deal with all matters in relation to contracts and be responsible for the satisfactory delivery of the supplies/services required.  The duties of the contract manager will include the following:</w:t>
      </w:r>
    </w:p>
    <w:p w14:paraId="063B2DB4" w14:textId="77777777" w:rsidR="00AD48E7" w:rsidRPr="00AD48E7" w:rsidRDefault="00AD48E7" w:rsidP="00AD48E7">
      <w:pPr>
        <w:jc w:val="both"/>
        <w:rPr>
          <w:rFonts w:ascii="Arial" w:hAnsi="Arial" w:cs="Arial"/>
        </w:rPr>
      </w:pPr>
      <w:r w:rsidRPr="00AD48E7">
        <w:rPr>
          <w:rFonts w:ascii="Arial" w:hAnsi="Arial" w:cs="Arial"/>
        </w:rPr>
        <w:t>•</w:t>
      </w:r>
      <w:r w:rsidRPr="00AD48E7">
        <w:rPr>
          <w:rFonts w:ascii="Arial" w:hAnsi="Arial" w:cs="Arial"/>
        </w:rPr>
        <w:tab/>
        <w:t>Overall responsibility for a good working relationship with the Contracting Authority;</w:t>
      </w:r>
    </w:p>
    <w:p w14:paraId="2754F768" w14:textId="77777777" w:rsidR="00AD48E7" w:rsidRPr="00AD48E7" w:rsidRDefault="00AD48E7" w:rsidP="00AD48E7">
      <w:pPr>
        <w:jc w:val="both"/>
        <w:rPr>
          <w:rFonts w:ascii="Arial" w:hAnsi="Arial" w:cs="Arial"/>
        </w:rPr>
      </w:pPr>
      <w:r w:rsidRPr="00AD48E7">
        <w:rPr>
          <w:rFonts w:ascii="Arial" w:hAnsi="Arial" w:cs="Arial"/>
        </w:rPr>
        <w:lastRenderedPageBreak/>
        <w:t>•</w:t>
      </w:r>
      <w:r w:rsidRPr="00AD48E7">
        <w:rPr>
          <w:rFonts w:ascii="Arial" w:hAnsi="Arial" w:cs="Arial"/>
        </w:rPr>
        <w:tab/>
        <w:t xml:space="preserve">Provide regular reports on performance as agreed with the Contracting Authority; </w:t>
      </w:r>
    </w:p>
    <w:p w14:paraId="01A42049" w14:textId="77777777" w:rsidR="00AD48E7" w:rsidRPr="00AD48E7" w:rsidRDefault="00AD48E7" w:rsidP="00AD48E7">
      <w:pPr>
        <w:jc w:val="both"/>
        <w:rPr>
          <w:rFonts w:ascii="Arial" w:hAnsi="Arial" w:cs="Arial"/>
        </w:rPr>
      </w:pPr>
      <w:r w:rsidRPr="00AD48E7">
        <w:rPr>
          <w:rFonts w:ascii="Arial" w:hAnsi="Arial" w:cs="Arial"/>
        </w:rPr>
        <w:t>•</w:t>
      </w:r>
      <w:r w:rsidRPr="00AD48E7">
        <w:rPr>
          <w:rFonts w:ascii="Arial" w:hAnsi="Arial" w:cs="Arial"/>
        </w:rPr>
        <w:tab/>
        <w:t>Meet as and when required to review and examine performance;</w:t>
      </w:r>
    </w:p>
    <w:p w14:paraId="10773949" w14:textId="77777777" w:rsidR="00AD48E7" w:rsidRPr="00AD48E7" w:rsidRDefault="00AD48E7" w:rsidP="00AD48E7">
      <w:pPr>
        <w:jc w:val="both"/>
        <w:rPr>
          <w:rFonts w:ascii="Arial" w:hAnsi="Arial" w:cs="Arial"/>
        </w:rPr>
      </w:pPr>
      <w:r w:rsidRPr="00AD48E7">
        <w:rPr>
          <w:rFonts w:ascii="Arial" w:hAnsi="Arial" w:cs="Arial"/>
        </w:rPr>
        <w:t>•</w:t>
      </w:r>
      <w:r w:rsidRPr="00AD48E7">
        <w:rPr>
          <w:rFonts w:ascii="Arial" w:hAnsi="Arial" w:cs="Arial"/>
        </w:rPr>
        <w:tab/>
        <w:t xml:space="preserve">Deal with disputes, complaints or concerns that cannot be adequately resolved;   </w:t>
      </w:r>
    </w:p>
    <w:p w14:paraId="48DD51CE" w14:textId="1E40EA4F" w:rsidR="00AD48E7" w:rsidRPr="00AD48E7" w:rsidRDefault="00AD48E7" w:rsidP="00AD48E7">
      <w:pPr>
        <w:jc w:val="both"/>
        <w:rPr>
          <w:rFonts w:ascii="Arial" w:hAnsi="Arial" w:cs="Arial"/>
        </w:rPr>
      </w:pPr>
      <w:r w:rsidRPr="00AD48E7">
        <w:rPr>
          <w:rFonts w:ascii="Arial" w:hAnsi="Arial" w:cs="Arial"/>
        </w:rPr>
        <w:t>•</w:t>
      </w:r>
      <w:r w:rsidRPr="00AD48E7">
        <w:rPr>
          <w:rFonts w:ascii="Arial" w:hAnsi="Arial" w:cs="Arial"/>
        </w:rPr>
        <w:tab/>
        <w:t>Proactively discuss with the Contracting Authority ways of improving efficiency regarding service delivery in general and providing suggestions f</w:t>
      </w:r>
      <w:r>
        <w:rPr>
          <w:rFonts w:ascii="Arial" w:hAnsi="Arial" w:cs="Arial"/>
        </w:rPr>
        <w:t>or improvement and cost savings.</w:t>
      </w:r>
    </w:p>
    <w:p w14:paraId="37B42D79" w14:textId="6D981839" w:rsidR="00DF7DE2" w:rsidRPr="00FC2E4F" w:rsidRDefault="00AD48E7" w:rsidP="00AD48E7">
      <w:pPr>
        <w:jc w:val="both"/>
        <w:rPr>
          <w:rFonts w:ascii="Arial" w:hAnsi="Arial" w:cs="Arial"/>
        </w:rPr>
      </w:pPr>
      <w:r w:rsidRPr="00AD48E7">
        <w:rPr>
          <w:rFonts w:ascii="Arial" w:hAnsi="Arial" w:cs="Arial"/>
        </w:rPr>
        <w:t xml:space="preserve">NOTE: Tenderers will note that contract management activities will be non-billable.   </w:t>
      </w:r>
    </w:p>
    <w:p w14:paraId="4F2BDC01" w14:textId="67CDB87D" w:rsidR="00E30D24" w:rsidRPr="00FC2E4F" w:rsidRDefault="00E30D24" w:rsidP="00C55C87">
      <w:pPr>
        <w:pStyle w:val="Heading2"/>
        <w:jc w:val="both"/>
      </w:pPr>
      <w:bookmarkStart w:id="17" w:name="_Toc495659952"/>
      <w:bookmarkStart w:id="18" w:name="_Toc490402532"/>
      <w:r>
        <w:t>3.</w:t>
      </w:r>
      <w:r w:rsidR="00DF7DE2">
        <w:t>5</w:t>
      </w:r>
      <w:r>
        <w:tab/>
        <w:t>Compliance with the Terms and Conditions</w:t>
      </w:r>
      <w:bookmarkEnd w:id="17"/>
      <w:r>
        <w:t xml:space="preserve"> </w:t>
      </w:r>
      <w:bookmarkEnd w:id="18"/>
    </w:p>
    <w:p w14:paraId="00BD5C60" w14:textId="08A38DD7" w:rsidR="00670182" w:rsidRPr="00FC2E4F" w:rsidRDefault="00BC4BCF" w:rsidP="00C55C87">
      <w:pPr>
        <w:jc w:val="both"/>
        <w:rPr>
          <w:rFonts w:ascii="Arial" w:hAnsi="Arial" w:cs="Arial"/>
        </w:rPr>
      </w:pPr>
      <w:r>
        <w:rPr>
          <w:rFonts w:ascii="Arial" w:hAnsi="Arial" w:cs="Arial"/>
        </w:rPr>
        <w:t xml:space="preserve">Award of contract will be subject </w:t>
      </w:r>
      <w:r w:rsidR="00C24F04">
        <w:rPr>
          <w:rFonts w:ascii="Arial" w:hAnsi="Arial" w:cs="Arial"/>
        </w:rPr>
        <w:t>to</w:t>
      </w:r>
      <w:r>
        <w:rPr>
          <w:rFonts w:ascii="Arial" w:hAnsi="Arial" w:cs="Arial"/>
        </w:rPr>
        <w:t xml:space="preserve"> the successful tenderer agreeing to the Contract Terms and Conditions as contained i</w:t>
      </w:r>
      <w:r w:rsidR="00AC66C7">
        <w:rPr>
          <w:rFonts w:ascii="Arial" w:hAnsi="Arial" w:cs="Arial"/>
        </w:rPr>
        <w:t>n services/supplies contract (attached file).</w:t>
      </w:r>
    </w:p>
    <w:p w14:paraId="7B8D73A9" w14:textId="032F6A65" w:rsidR="00670182" w:rsidRPr="00FC2E4F" w:rsidRDefault="00E30D24" w:rsidP="00C55C87">
      <w:pPr>
        <w:pStyle w:val="Heading2"/>
        <w:jc w:val="both"/>
      </w:pPr>
      <w:bookmarkStart w:id="19" w:name="_Toc495659953"/>
      <w:r>
        <w:t>3.</w:t>
      </w:r>
      <w:r w:rsidR="00DF7DE2">
        <w:t>6</w:t>
      </w:r>
      <w:r w:rsidR="00A503E8" w:rsidRPr="00FC2E4F">
        <w:tab/>
      </w:r>
      <w:r w:rsidR="00670182" w:rsidRPr="00FC2E4F">
        <w:t>Award to Runner Up</w:t>
      </w:r>
      <w:bookmarkEnd w:id="19"/>
      <w:r w:rsidR="00670182" w:rsidRPr="00FC2E4F">
        <w:t xml:space="preserve"> </w:t>
      </w:r>
    </w:p>
    <w:p w14:paraId="66695081" w14:textId="2E00F3E5" w:rsidR="00670182" w:rsidRPr="00FC2E4F" w:rsidRDefault="00670182" w:rsidP="00C55C87">
      <w:pPr>
        <w:jc w:val="both"/>
        <w:rPr>
          <w:rFonts w:ascii="Arial" w:hAnsi="Arial" w:cs="Arial"/>
        </w:rPr>
      </w:pPr>
      <w:r w:rsidRPr="00FC2E4F">
        <w:rPr>
          <w:rFonts w:ascii="Arial" w:hAnsi="Arial" w:cs="Arial"/>
        </w:rPr>
        <w:t xml:space="preserve">If for any </w:t>
      </w:r>
      <w:r w:rsidR="00A503E8" w:rsidRPr="00FC2E4F">
        <w:rPr>
          <w:rFonts w:ascii="Arial" w:hAnsi="Arial" w:cs="Arial"/>
        </w:rPr>
        <w:t>reason,</w:t>
      </w:r>
      <w:r w:rsidRPr="00FC2E4F">
        <w:rPr>
          <w:rFonts w:ascii="Arial" w:hAnsi="Arial" w:cs="Arial"/>
        </w:rPr>
        <w:t xml:space="preserve"> it is not possible to award the contract to the designated successful tenderer emerging from this competitive process</w:t>
      </w:r>
      <w:r w:rsidR="00B3155A">
        <w:rPr>
          <w:rFonts w:ascii="Arial" w:hAnsi="Arial" w:cs="Arial"/>
        </w:rPr>
        <w:t xml:space="preserve">, or if having awarded a contract, the successful tenderer fails to deliver the contract in accordance with the terms and conditions, </w:t>
      </w:r>
      <w:r w:rsidRPr="00FC2E4F">
        <w:rPr>
          <w:rFonts w:ascii="Arial" w:hAnsi="Arial" w:cs="Arial"/>
        </w:rPr>
        <w:t xml:space="preserve">the Contracting Authority reserves the right to </w:t>
      </w:r>
      <w:r w:rsidR="00B3155A">
        <w:rPr>
          <w:rFonts w:ascii="Arial" w:hAnsi="Arial" w:cs="Arial"/>
        </w:rPr>
        <w:t xml:space="preserve">award the contract to the </w:t>
      </w:r>
      <w:r w:rsidRPr="00FC2E4F">
        <w:rPr>
          <w:rFonts w:ascii="Arial" w:hAnsi="Arial" w:cs="Arial"/>
        </w:rPr>
        <w:t xml:space="preserve">next highest scoring tenderer </w:t>
      </w:r>
      <w:r w:rsidR="00E30D24" w:rsidRPr="00FC2E4F">
        <w:rPr>
          <w:rFonts w:ascii="Arial" w:hAnsi="Arial" w:cs="Arial"/>
        </w:rPr>
        <w:t>based on</w:t>
      </w:r>
      <w:r w:rsidRPr="00FC2E4F">
        <w:rPr>
          <w:rFonts w:ascii="Arial" w:hAnsi="Arial" w:cs="Arial"/>
        </w:rPr>
        <w:t xml:space="preserve"> the terms advertised at any time during the tender validity period. This shall be without prejudice to the right of the Contracting Authority to cancel this competitive process and/or initiate a new contract award procedure at its sole discretion.</w:t>
      </w:r>
    </w:p>
    <w:p w14:paraId="3F3B02D2" w14:textId="7B98545E" w:rsidR="005A6105" w:rsidRDefault="005A6105" w:rsidP="00C55C87">
      <w:pPr>
        <w:spacing w:before="0" w:after="160" w:line="259" w:lineRule="auto"/>
        <w:jc w:val="both"/>
        <w:rPr>
          <w:rFonts w:ascii="Arial" w:hAnsi="Arial" w:cs="Arial"/>
          <w:b/>
          <w:color w:val="FFFFFF" w:themeColor="background1"/>
          <w:sz w:val="24"/>
        </w:rPr>
      </w:pPr>
    </w:p>
    <w:p w14:paraId="7BDAD625" w14:textId="47345F5B" w:rsidR="00670182" w:rsidRPr="00FC2E4F" w:rsidRDefault="000D64FD" w:rsidP="00C55C87">
      <w:pPr>
        <w:pStyle w:val="Heading1"/>
      </w:pPr>
      <w:bookmarkStart w:id="20" w:name="_Toc495659954"/>
      <w:r w:rsidRPr="00FC2E4F">
        <w:t>4.</w:t>
      </w:r>
      <w:r w:rsidRPr="00FC2E4F">
        <w:tab/>
      </w:r>
      <w:r w:rsidR="00DD2D7F">
        <w:t>SELECTION</w:t>
      </w:r>
      <w:r w:rsidRPr="00FC2E4F">
        <w:t xml:space="preserve"> CRITERIA</w:t>
      </w:r>
      <w:bookmarkEnd w:id="20"/>
    </w:p>
    <w:p w14:paraId="25C3C6A9" w14:textId="289E776F" w:rsidR="007C3D4A" w:rsidRPr="00FC2E4F" w:rsidRDefault="007C3D4A" w:rsidP="00C55C87">
      <w:pPr>
        <w:jc w:val="both"/>
        <w:rPr>
          <w:rFonts w:ascii="Arial" w:hAnsi="Arial" w:cs="Arial"/>
        </w:rPr>
      </w:pPr>
      <w:r w:rsidRPr="00FC2E4F">
        <w:rPr>
          <w:rFonts w:ascii="Arial" w:hAnsi="Arial" w:cs="Arial"/>
        </w:rPr>
        <w:t xml:space="preserve">The Contracting Authority is using the </w:t>
      </w:r>
      <w:r w:rsidRPr="00FC2E4F">
        <w:rPr>
          <w:rFonts w:ascii="Arial" w:hAnsi="Arial" w:cs="Arial"/>
          <w:b/>
        </w:rPr>
        <w:t>open</w:t>
      </w:r>
      <w:r w:rsidRPr="00FC2E4F">
        <w:rPr>
          <w:rFonts w:ascii="Arial" w:hAnsi="Arial" w:cs="Arial"/>
        </w:rPr>
        <w:t xml:space="preserve"> procedure for the award of this </w:t>
      </w:r>
      <w:r w:rsidR="00B3155A">
        <w:rPr>
          <w:rFonts w:ascii="Arial" w:hAnsi="Arial" w:cs="Arial"/>
        </w:rPr>
        <w:t>contract</w:t>
      </w:r>
      <w:r w:rsidRPr="00FC2E4F">
        <w:rPr>
          <w:rFonts w:ascii="Arial" w:hAnsi="Arial" w:cs="Arial"/>
        </w:rPr>
        <w:t>, therefore, while all interested parties may submit a tender, only those demonstrating that they have the required level of financial and technical capacity will have their tender considered. In order to demonstrate a tenderers’ qualifications, tenderers are required to provide the information set out below in the Tender Response Document (TRD)</w:t>
      </w:r>
      <w:r w:rsidR="00BA0278">
        <w:rPr>
          <w:rFonts w:ascii="Arial" w:hAnsi="Arial" w:cs="Arial"/>
        </w:rPr>
        <w:t xml:space="preserve"> which is based on a self-declaration model, however tenderers are required to provide the minimum information required. </w:t>
      </w:r>
      <w:r w:rsidRPr="00FC2E4F">
        <w:rPr>
          <w:rFonts w:ascii="Arial" w:hAnsi="Arial" w:cs="Arial"/>
        </w:rPr>
        <w:t xml:space="preserve"> </w:t>
      </w:r>
    </w:p>
    <w:p w14:paraId="4CBE8E29" w14:textId="14D5ED4B" w:rsidR="00670182" w:rsidRPr="00E82366" w:rsidRDefault="00BA0278" w:rsidP="00C55C87">
      <w:pPr>
        <w:jc w:val="both"/>
        <w:rPr>
          <w:rFonts w:ascii="Arial" w:hAnsi="Arial" w:cs="Arial"/>
        </w:rPr>
      </w:pPr>
      <w:r>
        <w:rPr>
          <w:rFonts w:ascii="Arial" w:hAnsi="Arial" w:cs="Arial"/>
        </w:rPr>
        <w:t xml:space="preserve">Alternatively, tenderers may have compiled a European Single Procurement Document (ESPD) </w:t>
      </w:r>
      <w:r w:rsidR="007C3D4A" w:rsidRPr="00FC2E4F">
        <w:rPr>
          <w:rFonts w:ascii="Arial" w:hAnsi="Arial" w:cs="Arial"/>
        </w:rPr>
        <w:t xml:space="preserve">which will be accepted as evidence of compliance with Section 4.1.1 (a).   </w:t>
      </w:r>
    </w:p>
    <w:p w14:paraId="748F2EC5" w14:textId="7BC4544C" w:rsidR="00E30D24" w:rsidRPr="00E82366" w:rsidRDefault="00170B96" w:rsidP="00E82366">
      <w:pPr>
        <w:pStyle w:val="Heading2"/>
        <w:jc w:val="both"/>
      </w:pPr>
      <w:bookmarkStart w:id="21" w:name="_Toc495659955"/>
      <w:r w:rsidRPr="00FC2E4F">
        <w:t>4.1</w:t>
      </w:r>
      <w:r w:rsidRPr="00FC2E4F">
        <w:tab/>
      </w:r>
      <w:r w:rsidR="00BA0278">
        <w:t xml:space="preserve"> </w:t>
      </w:r>
      <w:r w:rsidRPr="00FC2E4F">
        <w:t>Relying on the Standing of Other Entities</w:t>
      </w:r>
      <w:bookmarkEnd w:id="21"/>
    </w:p>
    <w:p w14:paraId="3402255E" w14:textId="77777777" w:rsidR="00E30D24" w:rsidRPr="00FC2E4F" w:rsidRDefault="00E30D24" w:rsidP="00C55C87">
      <w:pPr>
        <w:jc w:val="both"/>
        <w:rPr>
          <w:rFonts w:ascii="Arial" w:hAnsi="Arial" w:cs="Arial"/>
        </w:rPr>
      </w:pPr>
      <w:r w:rsidRPr="00FC2E4F">
        <w:rPr>
          <w:rFonts w:ascii="Arial" w:hAnsi="Arial" w:cs="Arial"/>
        </w:rPr>
        <w:t>Tenderers are reminded that they may rely on the resources of other entities to establish the requirements on condition that they can prove to the satisfaction of The Contracting Authority that they will have these resources at their disposal when necessary.</w:t>
      </w:r>
    </w:p>
    <w:p w14:paraId="51604CE8" w14:textId="41913FDC" w:rsidR="00E30D24" w:rsidRPr="00FC2E4F" w:rsidRDefault="00E30D24" w:rsidP="00C55C87">
      <w:pPr>
        <w:jc w:val="both"/>
        <w:rPr>
          <w:rFonts w:ascii="Arial" w:hAnsi="Arial" w:cs="Arial"/>
        </w:rPr>
      </w:pPr>
      <w:r w:rsidRPr="00FC2E4F">
        <w:rPr>
          <w:rFonts w:ascii="Arial" w:hAnsi="Arial" w:cs="Arial"/>
        </w:rPr>
        <w:t xml:space="preserve">If the tender is from a consortium / joint venture Tenderers must ensure that all the relevant information is provided and where necessary, provide the information requested separately for each party. The consortium must appoint a single </w:t>
      </w:r>
      <w:r>
        <w:rPr>
          <w:rFonts w:ascii="Arial" w:hAnsi="Arial" w:cs="Arial"/>
        </w:rPr>
        <w:t>point of contact</w:t>
      </w:r>
      <w:r w:rsidRPr="00FC2E4F">
        <w:rPr>
          <w:rFonts w:ascii="Arial" w:hAnsi="Arial" w:cs="Arial"/>
        </w:rPr>
        <w:t xml:space="preserve"> who will assume overall responsibility for delivery, and who is </w:t>
      </w:r>
      <w:proofErr w:type="spellStart"/>
      <w:r w:rsidRPr="00FC2E4F">
        <w:rPr>
          <w:rFonts w:ascii="Arial" w:hAnsi="Arial" w:cs="Arial"/>
        </w:rPr>
        <w:t>authorised</w:t>
      </w:r>
      <w:proofErr w:type="spellEnd"/>
      <w:r w:rsidRPr="00FC2E4F">
        <w:rPr>
          <w:rFonts w:ascii="Arial" w:hAnsi="Arial" w:cs="Arial"/>
        </w:rPr>
        <w:t xml:space="preserve"> to sign the contract on behalf of all consortia members. The Contracting Authority will not act as an arbitrator between members of consortia.</w:t>
      </w:r>
    </w:p>
    <w:p w14:paraId="7B538BDF" w14:textId="69F1947E" w:rsidR="00BA0278" w:rsidRDefault="00BA0278" w:rsidP="00C55C87">
      <w:pPr>
        <w:spacing w:before="0" w:after="160" w:line="259" w:lineRule="auto"/>
        <w:jc w:val="both"/>
        <w:rPr>
          <w:rFonts w:ascii="Arial" w:hAnsi="Arial" w:cs="Arial"/>
          <w:b/>
          <w:color w:val="FFFFFF" w:themeColor="background1"/>
        </w:rPr>
      </w:pPr>
    </w:p>
    <w:p w14:paraId="118F33DD" w14:textId="01C6E62E" w:rsidR="004D4773" w:rsidRPr="00FC2E4F" w:rsidRDefault="00463683" w:rsidP="00C55C87">
      <w:pPr>
        <w:pStyle w:val="Heading2"/>
        <w:jc w:val="both"/>
      </w:pPr>
      <w:bookmarkStart w:id="22" w:name="_Toc495659956"/>
      <w:r w:rsidRPr="00FC2E4F">
        <w:t>4.</w:t>
      </w:r>
      <w:r w:rsidR="00831C89" w:rsidRPr="00FC2E4F">
        <w:t>2</w:t>
      </w:r>
      <w:r w:rsidR="00831C89" w:rsidRPr="00FC2E4F">
        <w:tab/>
      </w:r>
      <w:r w:rsidR="00E30D24">
        <w:t xml:space="preserve">General, </w:t>
      </w:r>
      <w:r w:rsidR="00DD2D7F">
        <w:t xml:space="preserve">Legal and </w:t>
      </w:r>
      <w:r w:rsidR="004D4773" w:rsidRPr="00FC2E4F">
        <w:t xml:space="preserve">Financial </w:t>
      </w:r>
      <w:r w:rsidR="00BA0278">
        <w:t>Requirements</w:t>
      </w:r>
      <w:bookmarkEnd w:id="22"/>
    </w:p>
    <w:p w14:paraId="21B6630A" w14:textId="77777777" w:rsidR="00E30D24" w:rsidRDefault="00E30D24" w:rsidP="00C55C87">
      <w:pPr>
        <w:jc w:val="both"/>
        <w:rPr>
          <w:rFonts w:ascii="Arial" w:hAnsi="Arial" w:cs="Arial"/>
        </w:rPr>
      </w:pPr>
      <w:r>
        <w:rPr>
          <w:rFonts w:ascii="Arial" w:hAnsi="Arial" w:cs="Arial"/>
        </w:rPr>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p>
    <w:tbl>
      <w:tblPr>
        <w:tblStyle w:val="TableGrid"/>
        <w:tblpPr w:leftFromText="180" w:rightFromText="180" w:vertAnchor="page" w:horzAnchor="margin" w:tblpY="3046"/>
        <w:tblW w:w="0" w:type="auto"/>
        <w:tblBorders>
          <w:top w:val="single" w:sz="4" w:space="0" w:color="B00000"/>
          <w:left w:val="single" w:sz="4" w:space="0" w:color="B00000"/>
          <w:bottom w:val="single" w:sz="4" w:space="0" w:color="B00000"/>
          <w:right w:val="single" w:sz="4" w:space="0" w:color="B00000"/>
          <w:insideH w:val="single" w:sz="4" w:space="0" w:color="B00000"/>
          <w:insideV w:val="single" w:sz="4" w:space="0" w:color="B00000"/>
        </w:tblBorders>
        <w:tblLook w:val="04A0" w:firstRow="1" w:lastRow="0" w:firstColumn="1" w:lastColumn="0" w:noHBand="0" w:noVBand="1"/>
      </w:tblPr>
      <w:tblGrid>
        <w:gridCol w:w="1271"/>
        <w:gridCol w:w="7745"/>
      </w:tblGrid>
      <w:tr w:rsidR="00E30D24" w14:paraId="51B54AF0" w14:textId="77777777" w:rsidTr="00E30D24">
        <w:tc>
          <w:tcPr>
            <w:tcW w:w="9016" w:type="dxa"/>
            <w:gridSpan w:val="2"/>
            <w:shd w:val="clear" w:color="auto" w:fill="808080" w:themeFill="background1" w:themeFillShade="80"/>
          </w:tcPr>
          <w:p w14:paraId="106A1BB3" w14:textId="77777777" w:rsidR="00E30D24" w:rsidRPr="00BA0278" w:rsidRDefault="00E30D24" w:rsidP="00C55C87">
            <w:pPr>
              <w:jc w:val="both"/>
              <w:rPr>
                <w:rFonts w:ascii="Arial" w:hAnsi="Arial" w:cs="Arial"/>
              </w:rPr>
            </w:pPr>
            <w:r w:rsidRPr="00247358">
              <w:rPr>
                <w:rFonts w:ascii="Arial" w:hAnsi="Arial" w:cs="Arial"/>
                <w:b/>
                <w:color w:val="FFFFFF" w:themeColor="background1"/>
              </w:rPr>
              <w:t>General Information</w:t>
            </w:r>
          </w:p>
        </w:tc>
      </w:tr>
      <w:tr w:rsidR="00E30D24" w14:paraId="70CB9993" w14:textId="77777777" w:rsidTr="00E30D24">
        <w:tc>
          <w:tcPr>
            <w:tcW w:w="9016" w:type="dxa"/>
            <w:gridSpan w:val="2"/>
          </w:tcPr>
          <w:p w14:paraId="3308B9C5" w14:textId="77777777" w:rsidR="00E30D24" w:rsidRDefault="00E30D24" w:rsidP="00C55C87">
            <w:pPr>
              <w:jc w:val="both"/>
              <w:rPr>
                <w:rFonts w:ascii="Arial" w:hAnsi="Arial" w:cs="Arial"/>
              </w:rPr>
            </w:pPr>
            <w:r>
              <w:rPr>
                <w:rFonts w:ascii="Arial" w:hAnsi="Arial" w:cs="Arial"/>
              </w:rPr>
              <w:t>P</w:t>
            </w:r>
            <w:r w:rsidRPr="00FC2E4F">
              <w:rPr>
                <w:rFonts w:ascii="Arial" w:hAnsi="Arial" w:cs="Arial"/>
              </w:rPr>
              <w:t xml:space="preserve">rovide contact and general information on the tendering </w:t>
            </w:r>
            <w:proofErr w:type="spellStart"/>
            <w:r w:rsidRPr="00FC2E4F">
              <w:rPr>
                <w:rFonts w:ascii="Arial" w:hAnsi="Arial" w:cs="Arial"/>
              </w:rPr>
              <w:t>organisation</w:t>
            </w:r>
            <w:proofErr w:type="spellEnd"/>
            <w:r w:rsidRPr="00FC2E4F">
              <w:rPr>
                <w:rFonts w:ascii="Arial" w:hAnsi="Arial" w:cs="Arial"/>
              </w:rPr>
              <w:t xml:space="preserve"> - company name, address and contact details for individual responsible for this tender and company overview as well as information on sub-contractors and consortium members if applicable.</w:t>
            </w:r>
          </w:p>
        </w:tc>
      </w:tr>
      <w:tr w:rsidR="00E30D24" w14:paraId="2CCF6510" w14:textId="77777777" w:rsidTr="00E30D24">
        <w:tc>
          <w:tcPr>
            <w:tcW w:w="9016" w:type="dxa"/>
            <w:gridSpan w:val="2"/>
            <w:shd w:val="clear" w:color="auto" w:fill="808080" w:themeFill="background1" w:themeFillShade="80"/>
          </w:tcPr>
          <w:p w14:paraId="4DCF8287" w14:textId="77777777" w:rsidR="00E30D24" w:rsidRPr="00247358" w:rsidRDefault="00E30D24" w:rsidP="00C55C87">
            <w:pPr>
              <w:jc w:val="both"/>
              <w:rPr>
                <w:rFonts w:ascii="Arial" w:hAnsi="Arial" w:cs="Arial"/>
                <w:b/>
                <w:color w:val="FFFFFF" w:themeColor="background1"/>
              </w:rPr>
            </w:pPr>
            <w:r w:rsidRPr="00247358">
              <w:rPr>
                <w:rFonts w:ascii="Arial" w:hAnsi="Arial" w:cs="Arial"/>
                <w:b/>
                <w:color w:val="FFFFFF" w:themeColor="background1"/>
              </w:rPr>
              <w:t>Legal Compliance</w:t>
            </w:r>
          </w:p>
        </w:tc>
      </w:tr>
      <w:tr w:rsidR="00E30D24" w14:paraId="185D1209" w14:textId="77777777" w:rsidTr="00E30D24">
        <w:tc>
          <w:tcPr>
            <w:tcW w:w="9016" w:type="dxa"/>
            <w:gridSpan w:val="2"/>
          </w:tcPr>
          <w:p w14:paraId="2B64DF7F" w14:textId="77777777" w:rsidR="00E30D24" w:rsidRDefault="00E30D24" w:rsidP="00C55C87">
            <w:pPr>
              <w:pStyle w:val="ListParagraph"/>
              <w:numPr>
                <w:ilvl w:val="0"/>
                <w:numId w:val="2"/>
              </w:numPr>
              <w:jc w:val="both"/>
              <w:rPr>
                <w:rFonts w:ascii="Arial" w:hAnsi="Arial" w:cs="Arial"/>
              </w:rPr>
            </w:pPr>
            <w:r w:rsidRPr="00247358">
              <w:rPr>
                <w:rFonts w:ascii="Arial" w:hAnsi="Arial" w:cs="Arial"/>
              </w:rPr>
              <w:t xml:space="preserve">Complete the Declaration of Bona Fides as per Art. 57 of Directive 2014/24/EU as implemented by SI 2814 of May 2016 as contained in the Tender Response Document.         </w:t>
            </w:r>
          </w:p>
          <w:p w14:paraId="57DEC5F4" w14:textId="77777777" w:rsidR="00E30D24" w:rsidRPr="00247358" w:rsidRDefault="00E30D24" w:rsidP="00C55C87">
            <w:pPr>
              <w:pStyle w:val="ListParagraph"/>
              <w:numPr>
                <w:ilvl w:val="0"/>
                <w:numId w:val="2"/>
              </w:numPr>
              <w:jc w:val="both"/>
              <w:rPr>
                <w:rFonts w:ascii="Arial" w:hAnsi="Arial" w:cs="Arial"/>
              </w:rPr>
            </w:pPr>
            <w:r w:rsidRPr="00247358">
              <w:rPr>
                <w:rFonts w:ascii="Arial" w:hAnsi="Arial" w:cs="Arial"/>
              </w:rPr>
              <w:t>Complete the Declaration regarding their compliance with relevant statutory obligations as contained in the Tender Response Document. Where tenderers are established and operating outside of Ireland compliance with equivalent legislation as applicable in the country of establishment / operation is required.</w:t>
            </w:r>
          </w:p>
        </w:tc>
      </w:tr>
      <w:tr w:rsidR="00E30D24" w14:paraId="4D0F508A" w14:textId="77777777" w:rsidTr="00E30D24">
        <w:tc>
          <w:tcPr>
            <w:tcW w:w="9016" w:type="dxa"/>
            <w:gridSpan w:val="2"/>
            <w:shd w:val="clear" w:color="auto" w:fill="808080" w:themeFill="background1" w:themeFillShade="80"/>
          </w:tcPr>
          <w:p w14:paraId="4589A86E" w14:textId="77777777" w:rsidR="00E30D24" w:rsidRPr="00247358" w:rsidRDefault="00E30D24" w:rsidP="00C55C87">
            <w:pPr>
              <w:jc w:val="both"/>
              <w:rPr>
                <w:rFonts w:ascii="Arial" w:hAnsi="Arial" w:cs="Arial"/>
                <w:b/>
                <w:color w:val="FFFFFF" w:themeColor="background1"/>
              </w:rPr>
            </w:pPr>
            <w:r w:rsidRPr="00247358">
              <w:rPr>
                <w:rFonts w:ascii="Arial" w:hAnsi="Arial" w:cs="Arial"/>
                <w:b/>
                <w:color w:val="FFFFFF" w:themeColor="background1"/>
              </w:rPr>
              <w:t>Financial</w:t>
            </w:r>
          </w:p>
        </w:tc>
      </w:tr>
      <w:tr w:rsidR="00E30D24" w14:paraId="7CF5C4B6" w14:textId="77777777" w:rsidTr="00E30D24">
        <w:tc>
          <w:tcPr>
            <w:tcW w:w="1271" w:type="dxa"/>
          </w:tcPr>
          <w:p w14:paraId="5F918A09" w14:textId="77777777" w:rsidR="00E30D24" w:rsidRDefault="00E30D24" w:rsidP="00C55C87">
            <w:pPr>
              <w:jc w:val="both"/>
              <w:rPr>
                <w:rFonts w:ascii="Arial" w:hAnsi="Arial" w:cs="Arial"/>
                <w:b/>
              </w:rPr>
            </w:pPr>
            <w:r>
              <w:rPr>
                <w:rFonts w:ascii="Arial" w:hAnsi="Arial" w:cs="Arial"/>
                <w:b/>
              </w:rPr>
              <w:t>Tax</w:t>
            </w:r>
          </w:p>
        </w:tc>
        <w:tc>
          <w:tcPr>
            <w:tcW w:w="7745" w:type="dxa"/>
          </w:tcPr>
          <w:p w14:paraId="6D69552E" w14:textId="77777777" w:rsidR="00E30D24" w:rsidRPr="00FC2E4F" w:rsidRDefault="00E30D24" w:rsidP="00C55C87">
            <w:pPr>
              <w:jc w:val="both"/>
              <w:rPr>
                <w:rFonts w:ascii="Arial" w:hAnsi="Arial" w:cs="Arial"/>
              </w:rPr>
            </w:pPr>
            <w:r w:rsidRPr="00FC2E4F">
              <w:rPr>
                <w:rFonts w:ascii="Arial" w:hAnsi="Arial" w:cs="Arial"/>
              </w:rPr>
              <w:t>Confirmation that the tenderer / all parties associated with the tenderer are fully tax compliant in accordance with the rules of the Irish Revenue Commissioners.</w:t>
            </w:r>
          </w:p>
        </w:tc>
      </w:tr>
      <w:tr w:rsidR="00E30D24" w14:paraId="1AFB2FC4" w14:textId="77777777" w:rsidTr="00E30D24">
        <w:tc>
          <w:tcPr>
            <w:tcW w:w="1271" w:type="dxa"/>
          </w:tcPr>
          <w:p w14:paraId="7B8875D2" w14:textId="77777777" w:rsidR="00E30D24" w:rsidRDefault="00E30D24" w:rsidP="00C55C87">
            <w:pPr>
              <w:jc w:val="both"/>
              <w:rPr>
                <w:rFonts w:ascii="Arial" w:hAnsi="Arial" w:cs="Arial"/>
                <w:b/>
              </w:rPr>
            </w:pPr>
            <w:r>
              <w:rPr>
                <w:rFonts w:ascii="Arial" w:hAnsi="Arial" w:cs="Arial"/>
                <w:b/>
              </w:rPr>
              <w:t>Turnover</w:t>
            </w:r>
          </w:p>
        </w:tc>
        <w:tc>
          <w:tcPr>
            <w:tcW w:w="7745" w:type="dxa"/>
          </w:tcPr>
          <w:p w14:paraId="3D1CF54C" w14:textId="1B6268BF" w:rsidR="00E30D24" w:rsidRPr="00FC2E4F" w:rsidRDefault="00E30D24" w:rsidP="00C55C87">
            <w:pPr>
              <w:spacing w:before="0" w:after="0" w:line="240" w:lineRule="auto"/>
              <w:jc w:val="both"/>
              <w:rPr>
                <w:rFonts w:ascii="Arial" w:hAnsi="Arial" w:cs="Arial"/>
              </w:rPr>
            </w:pPr>
            <w:r w:rsidRPr="00FC2E4F">
              <w:rPr>
                <w:rFonts w:ascii="Arial" w:hAnsi="Arial" w:cs="Arial"/>
              </w:rPr>
              <w:t>Confirmation that the ten</w:t>
            </w:r>
            <w:r>
              <w:rPr>
                <w:rFonts w:ascii="Arial" w:hAnsi="Arial" w:cs="Arial"/>
              </w:rPr>
              <w:t xml:space="preserve">dering party turnover exceeded </w:t>
            </w:r>
            <w:r w:rsidR="00E82366">
              <w:rPr>
                <w:rFonts w:ascii="Arial" w:hAnsi="Arial" w:cs="Arial"/>
              </w:rPr>
              <w:t xml:space="preserve">10 </w:t>
            </w:r>
            <w:proofErr w:type="gramStart"/>
            <w:r w:rsidR="00E82366">
              <w:rPr>
                <w:rFonts w:ascii="Arial" w:hAnsi="Arial" w:cs="Arial"/>
              </w:rPr>
              <w:t xml:space="preserve">million </w:t>
            </w:r>
            <w:r w:rsidRPr="00C24F04">
              <w:rPr>
                <w:rFonts w:ascii="Arial" w:hAnsi="Arial" w:cs="Arial"/>
                <w:color w:val="FF0000"/>
              </w:rPr>
              <w:t xml:space="preserve"> </w:t>
            </w:r>
            <w:r>
              <w:rPr>
                <w:rFonts w:ascii="Arial" w:hAnsi="Arial" w:cs="Arial"/>
              </w:rPr>
              <w:t>d</w:t>
            </w:r>
            <w:r w:rsidRPr="00FC2E4F">
              <w:rPr>
                <w:rFonts w:ascii="Arial" w:hAnsi="Arial" w:cs="Arial"/>
              </w:rPr>
              <w:t>uring</w:t>
            </w:r>
            <w:proofErr w:type="gramEnd"/>
            <w:r w:rsidRPr="00FC2E4F">
              <w:rPr>
                <w:rFonts w:ascii="Arial" w:hAnsi="Arial" w:cs="Arial"/>
              </w:rPr>
              <w:t xml:space="preserve"> one of the last three years </w:t>
            </w:r>
            <w:r>
              <w:rPr>
                <w:rFonts w:ascii="Arial" w:hAnsi="Arial" w:cs="Arial"/>
              </w:rPr>
              <w:t>or p</w:t>
            </w:r>
            <w:r w:rsidRPr="00FC2E4F">
              <w:rPr>
                <w:rFonts w:ascii="Arial" w:hAnsi="Arial" w:cs="Arial"/>
              </w:rPr>
              <w:t>ro-rata if more recently established firms are tendering – however the firm must have been</w:t>
            </w:r>
            <w:r>
              <w:rPr>
                <w:rFonts w:ascii="Arial" w:hAnsi="Arial" w:cs="Arial"/>
              </w:rPr>
              <w:t xml:space="preserve"> in existence for at least 6 months. </w:t>
            </w:r>
          </w:p>
        </w:tc>
      </w:tr>
      <w:tr w:rsidR="00E30D24" w14:paraId="7EF60613" w14:textId="77777777" w:rsidTr="00E30D24">
        <w:tc>
          <w:tcPr>
            <w:tcW w:w="1271" w:type="dxa"/>
          </w:tcPr>
          <w:p w14:paraId="31642CCC" w14:textId="77777777" w:rsidR="00E30D24" w:rsidRDefault="00E30D24" w:rsidP="00C55C87">
            <w:pPr>
              <w:jc w:val="both"/>
              <w:rPr>
                <w:rFonts w:ascii="Arial" w:hAnsi="Arial" w:cs="Arial"/>
                <w:b/>
              </w:rPr>
            </w:pPr>
            <w:r>
              <w:rPr>
                <w:rFonts w:ascii="Arial" w:hAnsi="Arial" w:cs="Arial"/>
                <w:b/>
              </w:rPr>
              <w:t>Insurance</w:t>
            </w:r>
          </w:p>
        </w:tc>
        <w:tc>
          <w:tcPr>
            <w:tcW w:w="7745" w:type="dxa"/>
          </w:tcPr>
          <w:p w14:paraId="6B176998" w14:textId="63D3D4EA" w:rsidR="00E30D24" w:rsidRPr="00FC2E4F" w:rsidRDefault="00E30D24" w:rsidP="00C55C87">
            <w:pPr>
              <w:spacing w:before="0" w:after="0" w:line="240" w:lineRule="auto"/>
              <w:jc w:val="both"/>
              <w:rPr>
                <w:rFonts w:ascii="Arial" w:hAnsi="Arial" w:cs="Arial"/>
              </w:rPr>
            </w:pPr>
            <w:r w:rsidRPr="00FC2E4F">
              <w:rPr>
                <w:rFonts w:ascii="Arial" w:hAnsi="Arial" w:cs="Arial"/>
              </w:rPr>
              <w:t>Confirmation of the follo</w:t>
            </w:r>
            <w:r w:rsidR="00BF7C30">
              <w:rPr>
                <w:rFonts w:ascii="Arial" w:hAnsi="Arial" w:cs="Arial"/>
              </w:rPr>
              <w:t xml:space="preserve">wing insurances being in place: </w:t>
            </w:r>
          </w:p>
          <w:p w14:paraId="7C3AE41A" w14:textId="77777777" w:rsidR="00E30D24" w:rsidRPr="00FC2E4F" w:rsidRDefault="00E30D24" w:rsidP="00C55C87">
            <w:pPr>
              <w:pStyle w:val="ListParagraph"/>
              <w:numPr>
                <w:ilvl w:val="0"/>
                <w:numId w:val="2"/>
              </w:numPr>
              <w:spacing w:before="0" w:after="0" w:line="240" w:lineRule="auto"/>
              <w:jc w:val="both"/>
              <w:rPr>
                <w:rFonts w:ascii="Arial" w:hAnsi="Arial" w:cs="Arial"/>
              </w:rPr>
            </w:pPr>
            <w:r w:rsidRPr="00FC2E4F">
              <w:rPr>
                <w:rFonts w:ascii="Arial" w:hAnsi="Arial" w:cs="Arial"/>
              </w:rPr>
              <w:t>Employer’s Liability</w:t>
            </w:r>
            <w:r>
              <w:rPr>
                <w:rFonts w:ascii="Arial" w:hAnsi="Arial" w:cs="Arial"/>
              </w:rPr>
              <w:t xml:space="preserve"> - €13 million</w:t>
            </w:r>
          </w:p>
          <w:p w14:paraId="7A4DAB42" w14:textId="77777777" w:rsidR="00E30D24" w:rsidRPr="00FC2E4F" w:rsidRDefault="00E30D24" w:rsidP="00C55C87">
            <w:pPr>
              <w:pStyle w:val="ListParagraph"/>
              <w:numPr>
                <w:ilvl w:val="0"/>
                <w:numId w:val="2"/>
              </w:numPr>
              <w:spacing w:before="0" w:after="0" w:line="240" w:lineRule="auto"/>
              <w:jc w:val="both"/>
              <w:rPr>
                <w:rFonts w:ascii="Arial" w:hAnsi="Arial" w:cs="Arial"/>
              </w:rPr>
            </w:pPr>
            <w:r w:rsidRPr="00FC2E4F">
              <w:rPr>
                <w:rFonts w:ascii="Arial" w:hAnsi="Arial" w:cs="Arial"/>
              </w:rPr>
              <w:t xml:space="preserve">Public Liability </w:t>
            </w:r>
            <w:r>
              <w:rPr>
                <w:rFonts w:ascii="Arial" w:hAnsi="Arial" w:cs="Arial"/>
              </w:rPr>
              <w:t>- €6.5 million</w:t>
            </w:r>
          </w:p>
          <w:p w14:paraId="4AF85326" w14:textId="74949F38" w:rsidR="00E30D24" w:rsidRPr="00E82366" w:rsidRDefault="00E30D24" w:rsidP="00E82366">
            <w:pPr>
              <w:pStyle w:val="ListParagraph"/>
              <w:numPr>
                <w:ilvl w:val="0"/>
                <w:numId w:val="2"/>
              </w:numPr>
              <w:spacing w:before="0" w:after="0" w:line="240" w:lineRule="auto"/>
              <w:jc w:val="both"/>
              <w:rPr>
                <w:rFonts w:ascii="Arial" w:hAnsi="Arial" w:cs="Arial"/>
              </w:rPr>
            </w:pPr>
            <w:r w:rsidRPr="00FC2E4F">
              <w:rPr>
                <w:rFonts w:ascii="Arial" w:hAnsi="Arial" w:cs="Arial"/>
              </w:rPr>
              <w:t>Product Liability</w:t>
            </w:r>
            <w:r>
              <w:rPr>
                <w:rFonts w:ascii="Arial" w:hAnsi="Arial" w:cs="Arial"/>
              </w:rPr>
              <w:t xml:space="preserve"> - €6.5 million</w:t>
            </w:r>
          </w:p>
          <w:p w14:paraId="3DB5B538" w14:textId="77777777" w:rsidR="00E30D24" w:rsidRPr="00247358" w:rsidRDefault="00E30D24" w:rsidP="00C55C87">
            <w:pPr>
              <w:pStyle w:val="ListParagraph"/>
              <w:numPr>
                <w:ilvl w:val="0"/>
                <w:numId w:val="2"/>
              </w:numPr>
              <w:spacing w:before="0" w:after="0" w:line="240" w:lineRule="auto"/>
              <w:jc w:val="both"/>
              <w:rPr>
                <w:rFonts w:ascii="Arial" w:hAnsi="Arial" w:cs="Arial"/>
              </w:rPr>
            </w:pPr>
            <w:r w:rsidRPr="00247358">
              <w:rPr>
                <w:rFonts w:ascii="Arial" w:hAnsi="Arial" w:cs="Arial"/>
              </w:rPr>
              <w:t>[Other relevant insurances]</w:t>
            </w:r>
          </w:p>
        </w:tc>
      </w:tr>
    </w:tbl>
    <w:p w14:paraId="50581445" w14:textId="06F28F86" w:rsidR="00DD2D7F" w:rsidRDefault="00DD2D7F" w:rsidP="00C55C87">
      <w:pPr>
        <w:jc w:val="both"/>
        <w:rPr>
          <w:rFonts w:ascii="Arial" w:hAnsi="Arial" w:cs="Arial"/>
        </w:rPr>
      </w:pPr>
    </w:p>
    <w:p w14:paraId="2278C02E" w14:textId="29838E2D" w:rsidR="00DD2D7F" w:rsidRDefault="00DD2D7F" w:rsidP="00C55C87">
      <w:pPr>
        <w:jc w:val="both"/>
        <w:rPr>
          <w:rFonts w:ascii="Arial" w:hAnsi="Arial" w:cs="Arial"/>
        </w:rPr>
      </w:pPr>
    </w:p>
    <w:p w14:paraId="36F21ED4" w14:textId="15161992" w:rsidR="00DD2D7F" w:rsidRDefault="00DD2D7F" w:rsidP="00C55C87">
      <w:pPr>
        <w:jc w:val="both"/>
        <w:rPr>
          <w:rFonts w:ascii="Arial" w:hAnsi="Arial" w:cs="Arial"/>
        </w:rPr>
      </w:pPr>
    </w:p>
    <w:p w14:paraId="0BDFBE20" w14:textId="7FC2989B" w:rsidR="00DD2D7F" w:rsidRDefault="00DD2D7F" w:rsidP="00C55C87">
      <w:pPr>
        <w:jc w:val="both"/>
        <w:rPr>
          <w:rFonts w:ascii="Arial" w:hAnsi="Arial" w:cs="Arial"/>
        </w:rPr>
      </w:pPr>
    </w:p>
    <w:p w14:paraId="67657B20" w14:textId="011DE8E5" w:rsidR="00DD2D7F" w:rsidRDefault="00DD2D7F" w:rsidP="00C55C87">
      <w:pPr>
        <w:jc w:val="both"/>
        <w:rPr>
          <w:rFonts w:ascii="Arial" w:hAnsi="Arial" w:cs="Arial"/>
        </w:rPr>
      </w:pPr>
    </w:p>
    <w:p w14:paraId="737C4925" w14:textId="7EB9844B" w:rsidR="004D0220" w:rsidRDefault="004D0220" w:rsidP="00C55C87">
      <w:pPr>
        <w:jc w:val="both"/>
        <w:rPr>
          <w:rFonts w:ascii="Arial" w:hAnsi="Arial" w:cs="Arial"/>
        </w:rPr>
      </w:pPr>
    </w:p>
    <w:p w14:paraId="2E151F64" w14:textId="77777777" w:rsidR="004D0220" w:rsidRDefault="004D0220" w:rsidP="00C55C87">
      <w:pPr>
        <w:jc w:val="both"/>
        <w:rPr>
          <w:rFonts w:ascii="Arial" w:hAnsi="Arial" w:cs="Arial"/>
        </w:rPr>
      </w:pPr>
    </w:p>
    <w:p w14:paraId="56FC4427" w14:textId="77777777" w:rsidR="00DD2D7F" w:rsidRPr="00FC2E4F" w:rsidRDefault="00DD2D7F" w:rsidP="00C55C87">
      <w:pPr>
        <w:jc w:val="both"/>
        <w:rPr>
          <w:rFonts w:ascii="Arial" w:hAnsi="Arial" w:cs="Arial"/>
        </w:rPr>
      </w:pPr>
    </w:p>
    <w:p w14:paraId="1B70DFA9" w14:textId="70F22B81" w:rsidR="00670182" w:rsidRPr="00FC2E4F" w:rsidRDefault="00831C89" w:rsidP="00C55C87">
      <w:pPr>
        <w:pStyle w:val="Heading2"/>
        <w:jc w:val="both"/>
      </w:pPr>
      <w:bookmarkStart w:id="23" w:name="_Toc495659957"/>
      <w:r w:rsidRPr="00FC2E4F">
        <w:t>4.</w:t>
      </w:r>
      <w:r w:rsidR="00463683" w:rsidRPr="00FC2E4F">
        <w:t>3</w:t>
      </w:r>
      <w:r w:rsidR="00CE3B26" w:rsidRPr="00FC2E4F">
        <w:tab/>
      </w:r>
      <w:r w:rsidR="00670182" w:rsidRPr="00FC2E4F">
        <w:t xml:space="preserve">Technical Capacity </w:t>
      </w:r>
      <w:r w:rsidR="00DD2D7F">
        <w:t>Requirements</w:t>
      </w:r>
      <w:bookmarkEnd w:id="23"/>
    </w:p>
    <w:p w14:paraId="56C672BB" w14:textId="77777777" w:rsidR="00E30D24" w:rsidRDefault="00E30D24" w:rsidP="00C55C87">
      <w:pPr>
        <w:jc w:val="both"/>
        <w:rPr>
          <w:rFonts w:ascii="Arial" w:hAnsi="Arial" w:cs="Arial"/>
        </w:rPr>
      </w:pPr>
      <w:r>
        <w:rPr>
          <w:rFonts w:ascii="Arial" w:hAnsi="Arial" w:cs="Arial"/>
        </w:rPr>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p>
    <w:p w14:paraId="6282BD03" w14:textId="29591F49" w:rsidR="00670182" w:rsidRPr="00C47907" w:rsidRDefault="00670182" w:rsidP="00C55C87">
      <w:pPr>
        <w:jc w:val="both"/>
        <w:rPr>
          <w:rFonts w:ascii="Arial" w:hAnsi="Arial" w:cs="Arial"/>
        </w:rPr>
      </w:pPr>
      <w:r w:rsidRPr="00C47907">
        <w:rPr>
          <w:rFonts w:ascii="Arial" w:hAnsi="Arial" w:cs="Arial"/>
        </w:rPr>
        <w:t xml:space="preserve"> </w:t>
      </w:r>
    </w:p>
    <w:tbl>
      <w:tblPr>
        <w:tblStyle w:val="TableGrid1"/>
        <w:tblW w:w="0" w:type="auto"/>
        <w:tblLook w:val="04A0" w:firstRow="1" w:lastRow="0" w:firstColumn="1" w:lastColumn="0" w:noHBand="0" w:noVBand="1"/>
      </w:tblPr>
      <w:tblGrid>
        <w:gridCol w:w="5957"/>
        <w:gridCol w:w="3059"/>
      </w:tblGrid>
      <w:tr w:rsidR="00DD2D7F" w:rsidRPr="00974A6E" w14:paraId="55441C5D" w14:textId="77777777" w:rsidTr="005A6105">
        <w:tc>
          <w:tcPr>
            <w:tcW w:w="9016" w:type="dxa"/>
            <w:gridSpan w:val="2"/>
            <w:tcBorders>
              <w:bottom w:val="single" w:sz="4" w:space="0" w:color="B00000"/>
            </w:tcBorders>
            <w:shd w:val="clear" w:color="auto" w:fill="808080" w:themeFill="background1" w:themeFillShade="80"/>
          </w:tcPr>
          <w:p w14:paraId="7ADEED57" w14:textId="55A97A8B" w:rsidR="00DD2D7F" w:rsidRPr="00DD2D7F" w:rsidRDefault="00DD2D7F" w:rsidP="00C55C87">
            <w:pPr>
              <w:jc w:val="both"/>
              <w:rPr>
                <w:rFonts w:ascii="Arial" w:hAnsi="Arial" w:cs="Arial"/>
                <w:b/>
                <w:color w:val="FFFFFF" w:themeColor="background1"/>
              </w:rPr>
            </w:pPr>
            <w:r w:rsidRPr="00DD2D7F">
              <w:rPr>
                <w:rFonts w:ascii="Arial" w:hAnsi="Arial" w:cs="Arial"/>
                <w:b/>
                <w:color w:val="FFFFFF" w:themeColor="background1"/>
              </w:rPr>
              <w:t>Manpower Levels</w:t>
            </w:r>
          </w:p>
        </w:tc>
      </w:tr>
      <w:tr w:rsidR="00DD2D7F" w:rsidRPr="00974A6E" w14:paraId="6D062058" w14:textId="77777777" w:rsidTr="005A6105">
        <w:tc>
          <w:tcPr>
            <w:tcW w:w="9016" w:type="dxa"/>
            <w:gridSpan w:val="2"/>
            <w:tcBorders>
              <w:top w:val="single" w:sz="4" w:space="0" w:color="B00000"/>
              <w:left w:val="single" w:sz="4" w:space="0" w:color="B00000"/>
              <w:bottom w:val="single" w:sz="4" w:space="0" w:color="B00000"/>
              <w:right w:val="single" w:sz="4" w:space="0" w:color="B00000"/>
            </w:tcBorders>
          </w:tcPr>
          <w:p w14:paraId="2D172C2A" w14:textId="7816CAF9" w:rsidR="00DD2D7F" w:rsidRPr="00974A6E" w:rsidRDefault="00DD2D7F" w:rsidP="00C55C87">
            <w:pPr>
              <w:jc w:val="both"/>
              <w:rPr>
                <w:rFonts w:ascii="Arial" w:hAnsi="Arial" w:cs="Arial"/>
              </w:rPr>
            </w:pPr>
            <w:r w:rsidRPr="00974A6E">
              <w:rPr>
                <w:rFonts w:ascii="Arial" w:hAnsi="Arial" w:cs="Arial"/>
              </w:rPr>
              <w:t xml:space="preserve">Tenderers must provide information which demonstrates access to the minimum number of skilled personnel as indicated below and outlined in the TRD. </w:t>
            </w:r>
          </w:p>
        </w:tc>
      </w:tr>
      <w:tr w:rsidR="00DD2D7F" w:rsidRPr="00974A6E" w14:paraId="72F41A18" w14:textId="77777777" w:rsidTr="005A6105">
        <w:tc>
          <w:tcPr>
            <w:tcW w:w="5957" w:type="dxa"/>
            <w:tcBorders>
              <w:top w:val="single" w:sz="4" w:space="0" w:color="B00000"/>
              <w:left w:val="single" w:sz="4" w:space="0" w:color="B00000"/>
              <w:bottom w:val="single" w:sz="4" w:space="0" w:color="B00000"/>
              <w:right w:val="single" w:sz="4" w:space="0" w:color="B00000"/>
            </w:tcBorders>
          </w:tcPr>
          <w:p w14:paraId="3100FC12" w14:textId="77777777" w:rsidR="00DD2D7F" w:rsidRPr="00974A6E" w:rsidRDefault="00DD2D7F" w:rsidP="00C55C87">
            <w:pPr>
              <w:jc w:val="both"/>
              <w:rPr>
                <w:rFonts w:ascii="Arial" w:hAnsi="Arial" w:cs="Arial"/>
                <w:b/>
              </w:rPr>
            </w:pPr>
            <w:r w:rsidRPr="00974A6E">
              <w:rPr>
                <w:rFonts w:ascii="Arial" w:hAnsi="Arial" w:cs="Arial"/>
                <w:b/>
              </w:rPr>
              <w:t>Skillset Required</w:t>
            </w:r>
          </w:p>
        </w:tc>
        <w:tc>
          <w:tcPr>
            <w:tcW w:w="3059" w:type="dxa"/>
            <w:tcBorders>
              <w:top w:val="single" w:sz="4" w:space="0" w:color="B00000"/>
              <w:left w:val="single" w:sz="4" w:space="0" w:color="B00000"/>
              <w:bottom w:val="single" w:sz="4" w:space="0" w:color="B00000"/>
              <w:right w:val="single" w:sz="4" w:space="0" w:color="B00000"/>
            </w:tcBorders>
          </w:tcPr>
          <w:p w14:paraId="0DD301AE" w14:textId="77777777" w:rsidR="00DD2D7F" w:rsidRPr="00974A6E" w:rsidRDefault="00DD2D7F" w:rsidP="00C55C87">
            <w:pPr>
              <w:jc w:val="both"/>
              <w:rPr>
                <w:rFonts w:ascii="Arial" w:hAnsi="Arial" w:cs="Arial"/>
                <w:b/>
              </w:rPr>
            </w:pPr>
            <w:r w:rsidRPr="00974A6E">
              <w:rPr>
                <w:rFonts w:ascii="Arial" w:hAnsi="Arial" w:cs="Arial"/>
                <w:b/>
              </w:rPr>
              <w:t>Minimum Number</w:t>
            </w:r>
          </w:p>
        </w:tc>
      </w:tr>
      <w:tr w:rsidR="00DD2D7F" w:rsidRPr="00974A6E" w14:paraId="54C113D3" w14:textId="77777777" w:rsidTr="005A6105">
        <w:tc>
          <w:tcPr>
            <w:tcW w:w="5957" w:type="dxa"/>
            <w:tcBorders>
              <w:top w:val="single" w:sz="4" w:space="0" w:color="B00000"/>
              <w:left w:val="single" w:sz="4" w:space="0" w:color="B00000"/>
              <w:bottom w:val="single" w:sz="4" w:space="0" w:color="B00000"/>
              <w:right w:val="single" w:sz="4" w:space="0" w:color="B00000"/>
            </w:tcBorders>
          </w:tcPr>
          <w:p w14:paraId="1999F92A" w14:textId="7E9C3B56" w:rsidR="00DD2D7F" w:rsidRPr="00C24F04" w:rsidRDefault="00C11568" w:rsidP="00C55C87">
            <w:pPr>
              <w:jc w:val="both"/>
              <w:rPr>
                <w:rFonts w:ascii="Arial" w:hAnsi="Arial" w:cs="Arial"/>
              </w:rPr>
            </w:pPr>
            <w:r>
              <w:rPr>
                <w:rFonts w:ascii="Arial" w:hAnsi="Arial" w:cs="Arial"/>
              </w:rPr>
              <w:t xml:space="preserve">The Capacity to Fab, </w:t>
            </w:r>
            <w:proofErr w:type="gramStart"/>
            <w:r>
              <w:rPr>
                <w:rFonts w:ascii="Arial" w:hAnsi="Arial" w:cs="Arial"/>
              </w:rPr>
              <w:t>Deliver</w:t>
            </w:r>
            <w:proofErr w:type="gramEnd"/>
            <w:r>
              <w:rPr>
                <w:rFonts w:ascii="Arial" w:hAnsi="Arial" w:cs="Arial"/>
              </w:rPr>
              <w:t xml:space="preserve"> to site and install </w:t>
            </w:r>
          </w:p>
        </w:tc>
        <w:tc>
          <w:tcPr>
            <w:tcW w:w="3059" w:type="dxa"/>
            <w:tcBorders>
              <w:top w:val="single" w:sz="4" w:space="0" w:color="B00000"/>
              <w:left w:val="single" w:sz="4" w:space="0" w:color="B00000"/>
              <w:bottom w:val="single" w:sz="4" w:space="0" w:color="B00000"/>
              <w:right w:val="single" w:sz="4" w:space="0" w:color="B00000"/>
            </w:tcBorders>
          </w:tcPr>
          <w:p w14:paraId="42F89035" w14:textId="04A4E5E2" w:rsidR="00DD2D7F" w:rsidRPr="00C24F04" w:rsidRDefault="00E82366" w:rsidP="00C55C87">
            <w:pPr>
              <w:jc w:val="both"/>
              <w:rPr>
                <w:rFonts w:ascii="Arial" w:hAnsi="Arial" w:cs="Arial"/>
                <w:color w:val="FF0000"/>
              </w:rPr>
            </w:pPr>
            <w:r w:rsidRPr="00E82366">
              <w:rPr>
                <w:rFonts w:ascii="Arial" w:hAnsi="Arial" w:cs="Arial"/>
                <w:color w:val="000000" w:themeColor="text1"/>
              </w:rPr>
              <w:t>5</w:t>
            </w:r>
          </w:p>
        </w:tc>
      </w:tr>
      <w:tr w:rsidR="00DD2D7F" w:rsidRPr="00974A6E" w14:paraId="0FFB1F67" w14:textId="77777777" w:rsidTr="005A6105">
        <w:tc>
          <w:tcPr>
            <w:tcW w:w="9016" w:type="dxa"/>
            <w:gridSpan w:val="2"/>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58AD6B52" w14:textId="1710A643" w:rsidR="00DD2D7F" w:rsidRPr="00DD2D7F" w:rsidRDefault="00DD2D7F" w:rsidP="00C55C87">
            <w:pPr>
              <w:jc w:val="both"/>
              <w:rPr>
                <w:rFonts w:ascii="Arial" w:hAnsi="Arial" w:cs="Arial"/>
                <w:color w:val="FFFFFF" w:themeColor="background1"/>
              </w:rPr>
            </w:pPr>
            <w:r w:rsidRPr="00DD2D7F">
              <w:rPr>
                <w:rFonts w:ascii="Arial" w:hAnsi="Arial" w:cs="Arial"/>
                <w:b/>
                <w:color w:val="FFFFFF" w:themeColor="background1"/>
              </w:rPr>
              <w:t>Technical Resources</w:t>
            </w:r>
          </w:p>
        </w:tc>
      </w:tr>
      <w:tr w:rsidR="00DD2D7F" w:rsidRPr="00974A6E" w14:paraId="7E4B5D65" w14:textId="77777777" w:rsidTr="005A6105">
        <w:tc>
          <w:tcPr>
            <w:tcW w:w="9016" w:type="dxa"/>
            <w:gridSpan w:val="2"/>
            <w:tcBorders>
              <w:top w:val="single" w:sz="4" w:space="0" w:color="B00000"/>
              <w:left w:val="single" w:sz="4" w:space="0" w:color="B00000"/>
              <w:bottom w:val="single" w:sz="4" w:space="0" w:color="B00000"/>
              <w:right w:val="single" w:sz="4" w:space="0" w:color="B00000"/>
            </w:tcBorders>
          </w:tcPr>
          <w:p w14:paraId="72CB5A12" w14:textId="575E298C" w:rsidR="00DD2D7F" w:rsidRPr="00974A6E" w:rsidRDefault="00DD2D7F" w:rsidP="00C55C87">
            <w:pPr>
              <w:jc w:val="both"/>
              <w:rPr>
                <w:rFonts w:ascii="Arial" w:hAnsi="Arial" w:cs="Arial"/>
              </w:rPr>
            </w:pPr>
            <w:r w:rsidRPr="00974A6E">
              <w:rPr>
                <w:rFonts w:ascii="Arial" w:hAnsi="Arial" w:cs="Arial"/>
              </w:rPr>
              <w:t>Tenderers must provide information which demonstrates access to the required level of technical resources as indicated below and outlined in the TRD.</w:t>
            </w:r>
          </w:p>
        </w:tc>
      </w:tr>
      <w:tr w:rsidR="00DD2D7F" w:rsidRPr="00974A6E" w14:paraId="694D5E9B" w14:textId="77777777" w:rsidTr="005A6105">
        <w:tc>
          <w:tcPr>
            <w:tcW w:w="5957" w:type="dxa"/>
            <w:tcBorders>
              <w:top w:val="single" w:sz="4" w:space="0" w:color="B00000"/>
              <w:left w:val="single" w:sz="4" w:space="0" w:color="B00000"/>
              <w:bottom w:val="single" w:sz="4" w:space="0" w:color="B00000"/>
              <w:right w:val="single" w:sz="4" w:space="0" w:color="B00000"/>
            </w:tcBorders>
          </w:tcPr>
          <w:p w14:paraId="2FF07A80" w14:textId="77777777" w:rsidR="00DD2D7F" w:rsidRPr="00974A6E" w:rsidRDefault="00DD2D7F" w:rsidP="00C55C87">
            <w:pPr>
              <w:jc w:val="both"/>
              <w:rPr>
                <w:rFonts w:ascii="Arial" w:hAnsi="Arial" w:cs="Arial"/>
                <w:b/>
              </w:rPr>
            </w:pPr>
            <w:r w:rsidRPr="00974A6E">
              <w:rPr>
                <w:rFonts w:ascii="Arial" w:hAnsi="Arial" w:cs="Arial"/>
                <w:b/>
              </w:rPr>
              <w:t xml:space="preserve">Technical Resource Required </w:t>
            </w:r>
          </w:p>
        </w:tc>
        <w:tc>
          <w:tcPr>
            <w:tcW w:w="3059" w:type="dxa"/>
            <w:tcBorders>
              <w:top w:val="single" w:sz="4" w:space="0" w:color="B00000"/>
              <w:left w:val="single" w:sz="4" w:space="0" w:color="B00000"/>
              <w:bottom w:val="single" w:sz="4" w:space="0" w:color="B00000"/>
              <w:right w:val="single" w:sz="4" w:space="0" w:color="B00000"/>
            </w:tcBorders>
          </w:tcPr>
          <w:p w14:paraId="3798504D" w14:textId="77777777" w:rsidR="00DD2D7F" w:rsidRPr="00974A6E" w:rsidRDefault="00DD2D7F" w:rsidP="00C55C87">
            <w:pPr>
              <w:jc w:val="both"/>
              <w:rPr>
                <w:rFonts w:ascii="Arial" w:hAnsi="Arial" w:cs="Arial"/>
                <w:b/>
              </w:rPr>
            </w:pPr>
            <w:r w:rsidRPr="00974A6E">
              <w:rPr>
                <w:rFonts w:ascii="Arial" w:hAnsi="Arial" w:cs="Arial"/>
                <w:b/>
              </w:rPr>
              <w:t>Minimum Requirement</w:t>
            </w:r>
          </w:p>
        </w:tc>
      </w:tr>
      <w:tr w:rsidR="00DD2D7F" w:rsidRPr="00974A6E" w14:paraId="763E5547" w14:textId="77777777" w:rsidTr="005A6105">
        <w:tc>
          <w:tcPr>
            <w:tcW w:w="5957" w:type="dxa"/>
            <w:tcBorders>
              <w:top w:val="single" w:sz="4" w:space="0" w:color="B00000"/>
              <w:left w:val="single" w:sz="4" w:space="0" w:color="B00000"/>
              <w:bottom w:val="single" w:sz="4" w:space="0" w:color="B00000"/>
              <w:right w:val="single" w:sz="4" w:space="0" w:color="B00000"/>
            </w:tcBorders>
          </w:tcPr>
          <w:p w14:paraId="583348D5" w14:textId="5E7772D3" w:rsidR="00DD2D7F" w:rsidRPr="00C24F04" w:rsidRDefault="00DD2D7F" w:rsidP="00C55C87">
            <w:pPr>
              <w:jc w:val="both"/>
              <w:rPr>
                <w:rFonts w:ascii="Arial" w:hAnsi="Arial" w:cs="Arial"/>
                <w:color w:val="FF0000"/>
              </w:rPr>
            </w:pPr>
          </w:p>
        </w:tc>
        <w:tc>
          <w:tcPr>
            <w:tcW w:w="3059" w:type="dxa"/>
            <w:tcBorders>
              <w:top w:val="single" w:sz="4" w:space="0" w:color="B00000"/>
              <w:left w:val="single" w:sz="4" w:space="0" w:color="B00000"/>
              <w:bottom w:val="single" w:sz="4" w:space="0" w:color="B00000"/>
              <w:right w:val="single" w:sz="4" w:space="0" w:color="B00000"/>
            </w:tcBorders>
          </w:tcPr>
          <w:p w14:paraId="427DFC21" w14:textId="0354DE1F" w:rsidR="00DD2D7F" w:rsidRPr="00C24F04" w:rsidRDefault="00E82366" w:rsidP="00C55C87">
            <w:pPr>
              <w:jc w:val="both"/>
              <w:rPr>
                <w:rFonts w:ascii="Arial" w:hAnsi="Arial" w:cs="Arial"/>
                <w:color w:val="FF0000"/>
              </w:rPr>
            </w:pPr>
            <w:r w:rsidRPr="00E82366">
              <w:rPr>
                <w:rFonts w:ascii="Arial" w:hAnsi="Arial" w:cs="Arial"/>
                <w:color w:val="000000" w:themeColor="text1"/>
              </w:rPr>
              <w:t>Inhouse Engineering oversight</w:t>
            </w:r>
          </w:p>
        </w:tc>
      </w:tr>
      <w:tr w:rsidR="00DD2D7F" w:rsidRPr="00974A6E" w14:paraId="21B3B43B" w14:textId="77777777" w:rsidTr="005A6105">
        <w:tc>
          <w:tcPr>
            <w:tcW w:w="9016" w:type="dxa"/>
            <w:gridSpan w:val="2"/>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3D9BEBD9" w14:textId="68EF843C" w:rsidR="00DD2D7F" w:rsidRPr="00DD2D7F" w:rsidRDefault="00DD2D7F" w:rsidP="00C55C87">
            <w:pPr>
              <w:jc w:val="both"/>
              <w:rPr>
                <w:rFonts w:ascii="Arial" w:hAnsi="Arial" w:cs="Arial"/>
                <w:b/>
              </w:rPr>
            </w:pPr>
            <w:r w:rsidRPr="00DD2D7F">
              <w:rPr>
                <w:rFonts w:ascii="Arial" w:hAnsi="Arial" w:cs="Arial"/>
                <w:b/>
                <w:color w:val="FFFFFF" w:themeColor="background1"/>
              </w:rPr>
              <w:t>Previous</w:t>
            </w:r>
            <w:r>
              <w:rPr>
                <w:rFonts w:ascii="Arial" w:hAnsi="Arial" w:cs="Arial"/>
                <w:b/>
              </w:rPr>
              <w:t xml:space="preserve"> </w:t>
            </w:r>
            <w:r w:rsidRPr="00DD2D7F">
              <w:rPr>
                <w:rFonts w:ascii="Arial" w:hAnsi="Arial" w:cs="Arial"/>
                <w:b/>
                <w:color w:val="FFFFFF" w:themeColor="background1"/>
              </w:rPr>
              <w:t>Contracts</w:t>
            </w:r>
          </w:p>
        </w:tc>
      </w:tr>
      <w:tr w:rsidR="00DD2D7F" w:rsidRPr="00974A6E" w14:paraId="63CF3E9B" w14:textId="77777777" w:rsidTr="005A6105">
        <w:tc>
          <w:tcPr>
            <w:tcW w:w="9016" w:type="dxa"/>
            <w:gridSpan w:val="2"/>
            <w:tcBorders>
              <w:top w:val="single" w:sz="4" w:space="0" w:color="B00000"/>
              <w:left w:val="single" w:sz="4" w:space="0" w:color="B00000"/>
              <w:bottom w:val="single" w:sz="4" w:space="0" w:color="B00000"/>
              <w:right w:val="single" w:sz="4" w:space="0" w:color="B00000"/>
            </w:tcBorders>
          </w:tcPr>
          <w:p w14:paraId="73000BBD" w14:textId="55BF742D" w:rsidR="00DD2D7F" w:rsidRPr="00974A6E" w:rsidRDefault="00DD2D7F" w:rsidP="00C55C87">
            <w:pPr>
              <w:jc w:val="both"/>
              <w:rPr>
                <w:rFonts w:ascii="Arial" w:hAnsi="Arial" w:cs="Arial"/>
              </w:rPr>
            </w:pPr>
            <w:r w:rsidRPr="00974A6E">
              <w:rPr>
                <w:rFonts w:ascii="Arial" w:hAnsi="Arial" w:cs="Arial"/>
              </w:rPr>
              <w:t>Tenderers must provide information clearly demonstrating successful delivery of</w:t>
            </w:r>
            <w:r w:rsidR="00393C82">
              <w:rPr>
                <w:rFonts w:ascii="Arial" w:hAnsi="Arial" w:cs="Arial"/>
              </w:rPr>
              <w:t xml:space="preserve"> </w:t>
            </w:r>
            <w:proofErr w:type="gramStart"/>
            <w:r w:rsidR="00393C82">
              <w:rPr>
                <w:rFonts w:ascii="Arial" w:hAnsi="Arial" w:cs="Arial"/>
              </w:rPr>
              <w:t xml:space="preserve">three </w:t>
            </w:r>
            <w:r w:rsidRPr="00974A6E">
              <w:rPr>
                <w:rFonts w:ascii="Arial" w:hAnsi="Arial" w:cs="Arial"/>
              </w:rPr>
              <w:t xml:space="preserve"> previous</w:t>
            </w:r>
            <w:proofErr w:type="gramEnd"/>
            <w:r w:rsidRPr="00974A6E">
              <w:rPr>
                <w:rFonts w:ascii="Arial" w:hAnsi="Arial" w:cs="Arial"/>
              </w:rPr>
              <w:t xml:space="preserve"> </w:t>
            </w:r>
            <w:r w:rsidR="00393C82">
              <w:rPr>
                <w:rFonts w:ascii="Arial" w:hAnsi="Arial" w:cs="Arial"/>
              </w:rPr>
              <w:t>C</w:t>
            </w:r>
            <w:r w:rsidRPr="00974A6E">
              <w:rPr>
                <w:rFonts w:ascii="Arial" w:hAnsi="Arial" w:cs="Arial"/>
              </w:rPr>
              <w:t xml:space="preserve">omparable </w:t>
            </w:r>
            <w:r w:rsidR="00393C82">
              <w:rPr>
                <w:rFonts w:ascii="Arial" w:hAnsi="Arial" w:cs="Arial"/>
              </w:rPr>
              <w:t>C</w:t>
            </w:r>
            <w:r w:rsidRPr="00974A6E">
              <w:rPr>
                <w:rFonts w:ascii="Arial" w:hAnsi="Arial" w:cs="Arial"/>
              </w:rPr>
              <w:t>ontracts</w:t>
            </w:r>
            <w:r w:rsidR="00393C82">
              <w:rPr>
                <w:rFonts w:ascii="Arial" w:hAnsi="Arial" w:cs="Arial"/>
              </w:rPr>
              <w:t xml:space="preserve"> </w:t>
            </w:r>
          </w:p>
        </w:tc>
      </w:tr>
      <w:tr w:rsidR="00DD2D7F" w:rsidRPr="00974A6E" w14:paraId="5DB85BA0" w14:textId="77777777" w:rsidTr="005A6105">
        <w:tc>
          <w:tcPr>
            <w:tcW w:w="9016" w:type="dxa"/>
            <w:gridSpan w:val="2"/>
            <w:tcBorders>
              <w:top w:val="single" w:sz="4" w:space="0" w:color="B00000"/>
              <w:left w:val="single" w:sz="4" w:space="0" w:color="B00000"/>
              <w:bottom w:val="single" w:sz="4" w:space="0" w:color="B00000"/>
              <w:right w:val="single" w:sz="4" w:space="0" w:color="B00000"/>
            </w:tcBorders>
          </w:tcPr>
          <w:p w14:paraId="0EA3746B" w14:textId="2A03DF4D" w:rsidR="00DD2D7F" w:rsidRPr="00C24F04" w:rsidRDefault="00DD2D7F" w:rsidP="00C55C87">
            <w:pPr>
              <w:contextualSpacing/>
              <w:jc w:val="both"/>
              <w:rPr>
                <w:rFonts w:ascii="Arial" w:hAnsi="Arial" w:cs="Arial"/>
                <w:color w:val="FF0000"/>
              </w:rPr>
            </w:pPr>
          </w:p>
          <w:p w14:paraId="3012D66A" w14:textId="2D8CD3BB" w:rsidR="00E30D24" w:rsidRPr="00974A6E" w:rsidRDefault="00E30D24" w:rsidP="00C55C87">
            <w:pPr>
              <w:contextualSpacing/>
              <w:jc w:val="both"/>
              <w:rPr>
                <w:rFonts w:ascii="Arial" w:hAnsi="Arial" w:cs="Arial"/>
              </w:rPr>
            </w:pPr>
          </w:p>
        </w:tc>
      </w:tr>
      <w:tr w:rsidR="00DD2D7F" w:rsidRPr="00974A6E" w14:paraId="22DBD382" w14:textId="77777777" w:rsidTr="005A6105">
        <w:tc>
          <w:tcPr>
            <w:tcW w:w="9016" w:type="dxa"/>
            <w:gridSpan w:val="2"/>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543225AA" w14:textId="57DCAB71" w:rsidR="00DD2D7F" w:rsidRPr="00DD2D7F" w:rsidRDefault="00E30D24" w:rsidP="00C55C87">
            <w:pPr>
              <w:jc w:val="both"/>
              <w:rPr>
                <w:rFonts w:ascii="Arial" w:hAnsi="Arial" w:cs="Arial"/>
                <w:color w:val="FFFFFF" w:themeColor="background1"/>
                <w:highlight w:val="yellow"/>
              </w:rPr>
            </w:pPr>
            <w:r w:rsidRPr="00DD2D7F">
              <w:rPr>
                <w:rFonts w:ascii="Arial" w:hAnsi="Arial" w:cs="Arial"/>
                <w:b/>
                <w:color w:val="FFFFFF" w:themeColor="background1"/>
              </w:rPr>
              <w:t xml:space="preserve">Health &amp; Safety </w:t>
            </w:r>
          </w:p>
        </w:tc>
      </w:tr>
      <w:tr w:rsidR="00DD2D7F" w:rsidRPr="00974A6E" w14:paraId="0F311313" w14:textId="77777777" w:rsidTr="005A6105">
        <w:tc>
          <w:tcPr>
            <w:tcW w:w="9016" w:type="dxa"/>
            <w:gridSpan w:val="2"/>
            <w:tcBorders>
              <w:top w:val="single" w:sz="4" w:space="0" w:color="B00000"/>
              <w:left w:val="single" w:sz="4" w:space="0" w:color="B00000"/>
              <w:bottom w:val="single" w:sz="4" w:space="0" w:color="B00000"/>
              <w:right w:val="single" w:sz="4" w:space="0" w:color="B00000"/>
            </w:tcBorders>
          </w:tcPr>
          <w:p w14:paraId="057FB435" w14:textId="20BD9E29" w:rsidR="00F11C08" w:rsidRPr="00974A6E" w:rsidRDefault="00E30D24" w:rsidP="00C55C87">
            <w:pPr>
              <w:jc w:val="both"/>
              <w:rPr>
                <w:rFonts w:ascii="Arial" w:hAnsi="Arial" w:cs="Arial"/>
              </w:rPr>
            </w:pPr>
            <w:r w:rsidRPr="00974A6E">
              <w:rPr>
                <w:rFonts w:ascii="Arial" w:hAnsi="Arial" w:cs="Arial"/>
              </w:rPr>
              <w:t>Tenderers must provide information which demonstrates operation of health &amp; safety systems and procedures in line with all relevant Safety Health &amp; Welfare at Work legislation</w:t>
            </w:r>
            <w:r>
              <w:rPr>
                <w:rFonts w:ascii="Arial" w:hAnsi="Arial" w:cs="Arial"/>
              </w:rPr>
              <w:t>.</w:t>
            </w:r>
            <w:r w:rsidRPr="00974A6E">
              <w:rPr>
                <w:rFonts w:ascii="Arial" w:hAnsi="Arial" w:cs="Arial"/>
              </w:rPr>
              <w:t xml:space="preserve"> Please complete the TRD.   </w:t>
            </w:r>
            <w:r w:rsidR="00F11C08">
              <w:rPr>
                <w:rFonts w:ascii="Arial" w:hAnsi="Arial" w:cs="Arial"/>
              </w:rPr>
              <w:t xml:space="preserve">Evidence of compliance will be required as condition of contract award. </w:t>
            </w:r>
          </w:p>
        </w:tc>
      </w:tr>
      <w:tr w:rsidR="00DD2D7F" w:rsidRPr="00974A6E" w14:paraId="5173C549" w14:textId="77777777" w:rsidTr="005A6105">
        <w:tc>
          <w:tcPr>
            <w:tcW w:w="9016" w:type="dxa"/>
            <w:gridSpan w:val="2"/>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2E38BB3C" w14:textId="1AE7971C" w:rsidR="00DD2D7F" w:rsidRPr="00DD2D7F" w:rsidRDefault="00E30D24" w:rsidP="00C55C87">
            <w:pPr>
              <w:jc w:val="both"/>
              <w:rPr>
                <w:rFonts w:ascii="Arial" w:hAnsi="Arial" w:cs="Arial"/>
                <w:b/>
                <w:color w:val="FFFFFF" w:themeColor="background1"/>
              </w:rPr>
            </w:pPr>
            <w:r w:rsidRPr="00DD2D7F">
              <w:rPr>
                <w:rFonts w:ascii="Arial" w:hAnsi="Arial" w:cs="Arial"/>
                <w:b/>
                <w:color w:val="FFFFFF" w:themeColor="background1"/>
              </w:rPr>
              <w:t xml:space="preserve">Quality </w:t>
            </w:r>
            <w:proofErr w:type="spellStart"/>
            <w:r w:rsidRPr="00DD2D7F">
              <w:rPr>
                <w:rFonts w:ascii="Arial" w:hAnsi="Arial" w:cs="Arial"/>
                <w:b/>
                <w:color w:val="FFFFFF" w:themeColor="background1"/>
              </w:rPr>
              <w:t>Assuranc</w:t>
            </w:r>
            <w:proofErr w:type="spellEnd"/>
          </w:p>
        </w:tc>
      </w:tr>
      <w:tr w:rsidR="00DD2D7F" w:rsidRPr="00974A6E" w14:paraId="156133CD" w14:textId="77777777" w:rsidTr="005A6105">
        <w:tc>
          <w:tcPr>
            <w:tcW w:w="9016" w:type="dxa"/>
            <w:gridSpan w:val="2"/>
            <w:tcBorders>
              <w:top w:val="single" w:sz="4" w:space="0" w:color="B00000"/>
              <w:left w:val="single" w:sz="4" w:space="0" w:color="B00000"/>
              <w:bottom w:val="single" w:sz="4" w:space="0" w:color="B00000"/>
              <w:right w:val="single" w:sz="4" w:space="0" w:color="B00000"/>
            </w:tcBorders>
          </w:tcPr>
          <w:p w14:paraId="339FD2A8" w14:textId="573086DA" w:rsidR="00DD2D7F" w:rsidRPr="00974A6E" w:rsidRDefault="00E30D24" w:rsidP="00C55C87">
            <w:pPr>
              <w:jc w:val="both"/>
              <w:rPr>
                <w:rFonts w:ascii="Arial" w:hAnsi="Arial" w:cs="Arial"/>
                <w:b/>
              </w:rPr>
            </w:pPr>
            <w:r w:rsidRPr="00974A6E">
              <w:rPr>
                <w:rFonts w:ascii="Arial" w:hAnsi="Arial" w:cs="Arial"/>
              </w:rPr>
              <w:lastRenderedPageBreak/>
              <w:t>Tenderers must provide information which demonstrates a commitment to quality assurance and provide details of quality assurance policies and systems and whether 3rd party certified.  Please complete the TRD.</w:t>
            </w:r>
          </w:p>
        </w:tc>
      </w:tr>
      <w:tr w:rsidR="00DD2D7F" w:rsidRPr="00974A6E" w14:paraId="019AD123" w14:textId="77777777" w:rsidTr="005A6105">
        <w:tc>
          <w:tcPr>
            <w:tcW w:w="9016" w:type="dxa"/>
            <w:gridSpan w:val="2"/>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650B67D2" w14:textId="6926F9CA" w:rsidR="00DD2D7F" w:rsidRPr="00DD2D7F" w:rsidRDefault="00DD2D7F" w:rsidP="00C55C87">
            <w:pPr>
              <w:jc w:val="both"/>
              <w:rPr>
                <w:rFonts w:ascii="Arial" w:hAnsi="Arial" w:cs="Arial"/>
                <w:color w:val="FFFFFF" w:themeColor="background1"/>
              </w:rPr>
            </w:pPr>
            <w:r w:rsidRPr="00DD2D7F">
              <w:rPr>
                <w:rFonts w:ascii="Arial" w:hAnsi="Arial" w:cs="Arial"/>
                <w:b/>
                <w:color w:val="FFFFFF" w:themeColor="background1"/>
              </w:rPr>
              <w:t>Environmental Management System</w:t>
            </w:r>
            <w:r w:rsidR="00E30D24">
              <w:rPr>
                <w:rFonts w:ascii="Arial" w:hAnsi="Arial" w:cs="Arial"/>
                <w:b/>
                <w:color w:val="FFFFFF" w:themeColor="background1"/>
              </w:rPr>
              <w:t xml:space="preserve"> </w:t>
            </w:r>
          </w:p>
        </w:tc>
      </w:tr>
      <w:tr w:rsidR="00DD2D7F" w:rsidRPr="00974A6E" w14:paraId="09EC8E36" w14:textId="77777777" w:rsidTr="005A6105">
        <w:tc>
          <w:tcPr>
            <w:tcW w:w="9016" w:type="dxa"/>
            <w:gridSpan w:val="2"/>
            <w:tcBorders>
              <w:top w:val="single" w:sz="4" w:space="0" w:color="B00000"/>
              <w:left w:val="single" w:sz="4" w:space="0" w:color="B00000"/>
              <w:bottom w:val="single" w:sz="4" w:space="0" w:color="B00000"/>
              <w:right w:val="single" w:sz="4" w:space="0" w:color="B00000"/>
            </w:tcBorders>
          </w:tcPr>
          <w:p w14:paraId="1B0E2D4C" w14:textId="312150E0" w:rsidR="00DD2D7F" w:rsidRPr="00974A6E" w:rsidRDefault="00DD2D7F" w:rsidP="00C55C87">
            <w:pPr>
              <w:jc w:val="both"/>
              <w:rPr>
                <w:rFonts w:ascii="Arial" w:hAnsi="Arial" w:cs="Arial"/>
              </w:rPr>
            </w:pPr>
            <w:r w:rsidRPr="00974A6E">
              <w:rPr>
                <w:rFonts w:ascii="Arial" w:hAnsi="Arial" w:cs="Arial"/>
              </w:rPr>
              <w:t>Tenderers must provide information which demonstrates operation of an appropriate environmental management system whether 3rd party certified or in-house.  Please complete the TRD</w:t>
            </w:r>
            <w:r w:rsidR="003C1057">
              <w:rPr>
                <w:rFonts w:ascii="Arial" w:hAnsi="Arial" w:cs="Arial"/>
              </w:rPr>
              <w:t>.</w:t>
            </w:r>
          </w:p>
        </w:tc>
      </w:tr>
    </w:tbl>
    <w:p w14:paraId="19CB8FBD" w14:textId="378C409A" w:rsidR="004F1624" w:rsidRPr="00FC2E4F" w:rsidRDefault="004F1624" w:rsidP="00C55C87">
      <w:pPr>
        <w:ind w:left="720"/>
        <w:jc w:val="both"/>
        <w:rPr>
          <w:rFonts w:ascii="Arial" w:hAnsi="Arial" w:cs="Arial"/>
        </w:rPr>
      </w:pPr>
    </w:p>
    <w:p w14:paraId="17F11767" w14:textId="1815AEC2" w:rsidR="00670182" w:rsidRPr="00FC2E4F" w:rsidRDefault="00CB5047" w:rsidP="00C55C87">
      <w:pPr>
        <w:pStyle w:val="Heading1"/>
      </w:pPr>
      <w:bookmarkStart w:id="24" w:name="_Toc495659958"/>
      <w:r>
        <w:t>5.</w:t>
      </w:r>
      <w:r w:rsidRPr="00FC2E4F">
        <w:tab/>
        <w:t>AWARD CRITERIA</w:t>
      </w:r>
      <w:bookmarkEnd w:id="24"/>
    </w:p>
    <w:p w14:paraId="171B79A0" w14:textId="365B7693" w:rsidR="00670182" w:rsidRPr="00FC2E4F" w:rsidRDefault="00670182" w:rsidP="00C55C87">
      <w:pPr>
        <w:jc w:val="both"/>
        <w:rPr>
          <w:rFonts w:ascii="Arial" w:hAnsi="Arial" w:cs="Arial"/>
        </w:rPr>
      </w:pPr>
      <w:r w:rsidRPr="00FC2E4F">
        <w:rPr>
          <w:rFonts w:ascii="Arial" w:hAnsi="Arial" w:cs="Arial"/>
        </w:rPr>
        <w:t xml:space="preserve">Only tenders which meet the </w:t>
      </w:r>
      <w:r w:rsidR="007C3D4A">
        <w:rPr>
          <w:rFonts w:ascii="Arial" w:hAnsi="Arial" w:cs="Arial"/>
        </w:rPr>
        <w:t>Selection</w:t>
      </w:r>
      <w:r w:rsidRPr="00FC2E4F">
        <w:rPr>
          <w:rFonts w:ascii="Arial" w:hAnsi="Arial" w:cs="Arial"/>
        </w:rPr>
        <w:t xml:space="preserve">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p>
    <w:p w14:paraId="1415B33D" w14:textId="4DF9795C" w:rsidR="00670182" w:rsidRPr="00FC2E4F" w:rsidRDefault="00670182" w:rsidP="00C55C87">
      <w:pPr>
        <w:jc w:val="both"/>
        <w:rPr>
          <w:rFonts w:ascii="Arial" w:hAnsi="Arial" w:cs="Arial"/>
        </w:rPr>
      </w:pPr>
      <w:r w:rsidRPr="00FC2E4F">
        <w:rPr>
          <w:rFonts w:ascii="Arial" w:hAnsi="Arial" w:cs="Arial"/>
        </w:rPr>
        <w:t xml:space="preserve">The </w:t>
      </w:r>
      <w:r w:rsidR="00B3155A">
        <w:rPr>
          <w:rFonts w:ascii="Arial" w:hAnsi="Arial" w:cs="Arial"/>
        </w:rPr>
        <w:t>contract</w:t>
      </w:r>
      <w:r w:rsidRPr="00FC2E4F">
        <w:rPr>
          <w:rFonts w:ascii="Arial" w:hAnsi="Arial" w:cs="Arial"/>
        </w:rPr>
        <w:t xml:space="preserve"> will be awarded </w:t>
      </w:r>
      <w:proofErr w:type="gramStart"/>
      <w:r w:rsidRPr="00FC2E4F">
        <w:rPr>
          <w:rFonts w:ascii="Arial" w:hAnsi="Arial" w:cs="Arial"/>
        </w:rPr>
        <w:t>on the basis of</w:t>
      </w:r>
      <w:proofErr w:type="gramEnd"/>
      <w:r w:rsidRPr="00FC2E4F">
        <w:rPr>
          <w:rFonts w:ascii="Arial" w:hAnsi="Arial" w:cs="Arial"/>
        </w:rPr>
        <w:t xml:space="preserve"> the most economically advantageous compliant tender </w:t>
      </w:r>
      <w:proofErr w:type="gramStart"/>
      <w:r w:rsidRPr="00FC2E4F">
        <w:rPr>
          <w:rFonts w:ascii="Arial" w:hAnsi="Arial" w:cs="Arial"/>
        </w:rPr>
        <w:t>taking into account</w:t>
      </w:r>
      <w:proofErr w:type="gramEnd"/>
      <w:r w:rsidRPr="00FC2E4F">
        <w:rPr>
          <w:rFonts w:ascii="Arial" w:hAnsi="Arial" w:cs="Arial"/>
        </w:rPr>
        <w:t xml:space="preserve"> the following award criteria and weightings. </w:t>
      </w:r>
    </w:p>
    <w:p w14:paraId="1F89E2E9" w14:textId="31665984" w:rsidR="00670182" w:rsidRPr="00C24F04" w:rsidRDefault="00670182" w:rsidP="00C55C87">
      <w:pPr>
        <w:jc w:val="both"/>
        <w:rPr>
          <w:rFonts w:ascii="Arial" w:hAnsi="Arial" w:cs="Arial"/>
          <w:color w:val="FF0000"/>
        </w:rPr>
      </w:pPr>
    </w:p>
    <w:tbl>
      <w:tblPr>
        <w:tblStyle w:val="GridTable4-Accent5"/>
        <w:tblW w:w="0" w:type="auto"/>
        <w:tblLook w:val="04A0" w:firstRow="1" w:lastRow="0" w:firstColumn="1" w:lastColumn="0" w:noHBand="0" w:noVBand="1"/>
      </w:tblPr>
      <w:tblGrid>
        <w:gridCol w:w="1838"/>
        <w:gridCol w:w="416"/>
        <w:gridCol w:w="2254"/>
        <w:gridCol w:w="2254"/>
        <w:gridCol w:w="2254"/>
      </w:tblGrid>
      <w:tr w:rsidR="00961D95" w:rsidRPr="00FC2E4F" w14:paraId="240DAB93" w14:textId="77777777" w:rsidTr="000738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gridSpan w:val="2"/>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07D2BD85" w14:textId="77777777" w:rsidR="00961D95" w:rsidRPr="00FC2E4F" w:rsidRDefault="00961D95" w:rsidP="00C55C87">
            <w:pPr>
              <w:jc w:val="both"/>
              <w:rPr>
                <w:rFonts w:ascii="Arial" w:hAnsi="Arial" w:cs="Arial"/>
                <w:bCs w:val="0"/>
              </w:rPr>
            </w:pPr>
            <w:bookmarkStart w:id="25" w:name="_Hlk480561427"/>
            <w:r w:rsidRPr="00FC2E4F">
              <w:rPr>
                <w:rFonts w:ascii="Arial" w:hAnsi="Arial" w:cs="Arial"/>
              </w:rPr>
              <w:t>Criterion A</w:t>
            </w:r>
          </w:p>
        </w:tc>
        <w:tc>
          <w:tcPr>
            <w:tcW w:w="2254"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3ABD459F" w14:textId="77777777" w:rsidR="00961D95" w:rsidRPr="00FC2E4F" w:rsidRDefault="0085613A" w:rsidP="00C55C87">
            <w:pPr>
              <w:jc w:val="both"/>
              <w:cnfStyle w:val="100000000000" w:firstRow="1" w:lastRow="0" w:firstColumn="0" w:lastColumn="0" w:oddVBand="0" w:evenVBand="0" w:oddHBand="0" w:evenHBand="0" w:firstRowFirstColumn="0" w:firstRowLastColumn="0" w:lastRowFirstColumn="0" w:lastRowLastColumn="0"/>
              <w:rPr>
                <w:rFonts w:ascii="Arial" w:hAnsi="Arial" w:cs="Arial"/>
                <w:bCs w:val="0"/>
              </w:rPr>
            </w:pPr>
            <w:r w:rsidRPr="00FC2E4F">
              <w:rPr>
                <w:rFonts w:ascii="Arial" w:hAnsi="Arial" w:cs="Arial"/>
                <w:bCs w:val="0"/>
              </w:rPr>
              <w:t xml:space="preserve">Weighting </w:t>
            </w:r>
          </w:p>
        </w:tc>
        <w:tc>
          <w:tcPr>
            <w:tcW w:w="2254"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0A24C858" w14:textId="77777777" w:rsidR="00961D95" w:rsidRPr="00FC2E4F" w:rsidRDefault="0085613A" w:rsidP="00C55C87">
            <w:pPr>
              <w:jc w:val="both"/>
              <w:cnfStyle w:val="100000000000" w:firstRow="1" w:lastRow="0" w:firstColumn="0" w:lastColumn="0" w:oddVBand="0" w:evenVBand="0" w:oddHBand="0" w:evenHBand="0" w:firstRowFirstColumn="0" w:firstRowLastColumn="0" w:lastRowFirstColumn="0" w:lastRowLastColumn="0"/>
              <w:rPr>
                <w:rFonts w:ascii="Arial" w:hAnsi="Arial" w:cs="Arial"/>
                <w:bCs w:val="0"/>
              </w:rPr>
            </w:pPr>
            <w:r w:rsidRPr="00FC2E4F">
              <w:rPr>
                <w:rFonts w:ascii="Arial" w:hAnsi="Arial" w:cs="Arial"/>
                <w:bCs w:val="0"/>
              </w:rPr>
              <w:t>Maximum Marks</w:t>
            </w:r>
          </w:p>
        </w:tc>
        <w:tc>
          <w:tcPr>
            <w:tcW w:w="2254"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40269ACE" w14:textId="77777777" w:rsidR="00961D95" w:rsidRPr="00FC2E4F" w:rsidRDefault="0085613A" w:rsidP="00C55C87">
            <w:pPr>
              <w:jc w:val="both"/>
              <w:cnfStyle w:val="100000000000" w:firstRow="1" w:lastRow="0" w:firstColumn="0" w:lastColumn="0" w:oddVBand="0" w:evenVBand="0" w:oddHBand="0" w:evenHBand="0" w:firstRowFirstColumn="0" w:firstRowLastColumn="0" w:lastRowFirstColumn="0" w:lastRowLastColumn="0"/>
              <w:rPr>
                <w:rFonts w:ascii="Arial" w:hAnsi="Arial" w:cs="Arial"/>
              </w:rPr>
            </w:pPr>
            <w:r w:rsidRPr="00FC2E4F">
              <w:rPr>
                <w:rFonts w:ascii="Arial" w:hAnsi="Arial" w:cs="Arial"/>
              </w:rPr>
              <w:t>Minimum Marks</w:t>
            </w:r>
            <w:r w:rsidR="009C2DFE" w:rsidRPr="00FC2E4F">
              <w:rPr>
                <w:rFonts w:ascii="Arial" w:hAnsi="Arial" w:cs="Arial"/>
              </w:rPr>
              <w:t xml:space="preserve"> Required</w:t>
            </w:r>
          </w:p>
        </w:tc>
      </w:tr>
      <w:tr w:rsidR="009C2DFE" w:rsidRPr="00FC2E4F" w14:paraId="1ABB260B" w14:textId="77777777" w:rsidTr="000738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gridSpan w:val="2"/>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3B7BFEF8" w14:textId="77777777" w:rsidR="009C2DFE" w:rsidRPr="00FC2E4F" w:rsidRDefault="009C2DFE" w:rsidP="00C55C87">
            <w:pPr>
              <w:jc w:val="both"/>
              <w:rPr>
                <w:rFonts w:ascii="Arial" w:hAnsi="Arial" w:cs="Arial"/>
              </w:rPr>
            </w:pPr>
          </w:p>
        </w:tc>
        <w:tc>
          <w:tcPr>
            <w:tcW w:w="2254"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1EF13E65" w14:textId="1E7B6477" w:rsidR="009C2DFE" w:rsidRPr="00FC2E4F" w:rsidRDefault="00393C82"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30</w:t>
            </w:r>
            <w:r w:rsidR="003D6C83" w:rsidRPr="00FC2E4F">
              <w:rPr>
                <w:rFonts w:ascii="Arial" w:hAnsi="Arial" w:cs="Arial"/>
              </w:rPr>
              <w:t>%</w:t>
            </w:r>
          </w:p>
        </w:tc>
        <w:tc>
          <w:tcPr>
            <w:tcW w:w="2254"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27F37B6A" w14:textId="7EC9F85A" w:rsidR="009C2DFE" w:rsidRPr="00FC2E4F" w:rsidRDefault="00393C82"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3</w:t>
            </w:r>
            <w:r w:rsidR="00CF2462">
              <w:rPr>
                <w:rFonts w:ascii="Arial" w:hAnsi="Arial" w:cs="Arial"/>
              </w:rPr>
              <w:t>0</w:t>
            </w:r>
            <w:r w:rsidR="00E30D24">
              <w:rPr>
                <w:rFonts w:ascii="Arial" w:hAnsi="Arial" w:cs="Arial"/>
              </w:rPr>
              <w:t>00</w:t>
            </w:r>
          </w:p>
        </w:tc>
        <w:tc>
          <w:tcPr>
            <w:tcW w:w="2254"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42D2595D" w14:textId="74417B0C" w:rsidR="009C2DFE" w:rsidRPr="00FC2E4F" w:rsidRDefault="0007386B"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N/A</w:t>
            </w:r>
          </w:p>
        </w:tc>
      </w:tr>
      <w:tr w:rsidR="0085613A" w:rsidRPr="00FC2E4F" w14:paraId="1024D8CD" w14:textId="77777777" w:rsidTr="0007386B">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B00000"/>
              <w:left w:val="single" w:sz="4" w:space="0" w:color="B00000"/>
              <w:bottom w:val="single" w:sz="4" w:space="0" w:color="B00000"/>
              <w:right w:val="single" w:sz="4" w:space="0" w:color="B00000"/>
            </w:tcBorders>
          </w:tcPr>
          <w:p w14:paraId="18AF44FF" w14:textId="77777777" w:rsidR="0085613A" w:rsidRPr="00FC2E4F" w:rsidRDefault="0085613A" w:rsidP="00C55C87">
            <w:pPr>
              <w:jc w:val="both"/>
              <w:rPr>
                <w:rFonts w:ascii="Arial" w:hAnsi="Arial" w:cs="Arial"/>
                <w:b w:val="0"/>
                <w:bCs w:val="0"/>
              </w:rPr>
            </w:pPr>
            <w:r w:rsidRPr="00FC2E4F">
              <w:rPr>
                <w:rFonts w:ascii="Arial" w:hAnsi="Arial" w:cs="Arial"/>
              </w:rPr>
              <w:t>Title</w:t>
            </w:r>
          </w:p>
        </w:tc>
        <w:tc>
          <w:tcPr>
            <w:tcW w:w="7178" w:type="dxa"/>
            <w:gridSpan w:val="4"/>
            <w:tcBorders>
              <w:top w:val="single" w:sz="4" w:space="0" w:color="B00000"/>
              <w:left w:val="single" w:sz="4" w:space="0" w:color="B00000"/>
              <w:bottom w:val="single" w:sz="4" w:space="0" w:color="B00000"/>
              <w:right w:val="single" w:sz="4" w:space="0" w:color="B00000"/>
            </w:tcBorders>
          </w:tcPr>
          <w:p w14:paraId="16F6ABAD" w14:textId="77777777" w:rsidR="0085613A" w:rsidRPr="00FC2E4F" w:rsidRDefault="008273A9"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FC2E4F">
              <w:rPr>
                <w:rFonts w:ascii="Arial" w:hAnsi="Arial" w:cs="Arial"/>
              </w:rPr>
              <w:t>THE COST CRITERION</w:t>
            </w:r>
          </w:p>
        </w:tc>
      </w:tr>
      <w:bookmarkEnd w:id="25"/>
      <w:tr w:rsidR="0085613A" w:rsidRPr="00FC2E4F" w14:paraId="5321553C" w14:textId="77777777" w:rsidTr="000738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B00000"/>
              <w:left w:val="single" w:sz="4" w:space="0" w:color="B00000"/>
              <w:bottom w:val="single" w:sz="4" w:space="0" w:color="B00000"/>
              <w:right w:val="single" w:sz="4" w:space="0" w:color="B00000"/>
            </w:tcBorders>
            <w:shd w:val="clear" w:color="auto" w:fill="auto"/>
          </w:tcPr>
          <w:p w14:paraId="709DF8DA" w14:textId="77777777" w:rsidR="0085613A" w:rsidRPr="00FC2E4F" w:rsidRDefault="0085613A" w:rsidP="00C55C87">
            <w:pPr>
              <w:jc w:val="both"/>
              <w:rPr>
                <w:rFonts w:ascii="Arial" w:hAnsi="Arial" w:cs="Arial"/>
                <w:b w:val="0"/>
                <w:bCs w:val="0"/>
              </w:rPr>
            </w:pPr>
            <w:r w:rsidRPr="00FC2E4F">
              <w:rPr>
                <w:rFonts w:ascii="Arial" w:hAnsi="Arial" w:cs="Arial"/>
              </w:rPr>
              <w:t>Description</w:t>
            </w:r>
          </w:p>
        </w:tc>
        <w:tc>
          <w:tcPr>
            <w:tcW w:w="7178" w:type="dxa"/>
            <w:gridSpan w:val="4"/>
            <w:tcBorders>
              <w:top w:val="single" w:sz="4" w:space="0" w:color="B00000"/>
              <w:left w:val="single" w:sz="4" w:space="0" w:color="B00000"/>
              <w:bottom w:val="single" w:sz="4" w:space="0" w:color="B00000"/>
              <w:right w:val="single" w:sz="4" w:space="0" w:color="B00000"/>
            </w:tcBorders>
            <w:shd w:val="clear" w:color="auto" w:fill="auto"/>
          </w:tcPr>
          <w:p w14:paraId="7760AEDD" w14:textId="2407E87C" w:rsidR="0085613A" w:rsidRPr="00C24F04" w:rsidRDefault="0085613A"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p>
        </w:tc>
      </w:tr>
      <w:tr w:rsidR="009C2DFE" w:rsidRPr="00FC2E4F" w14:paraId="51DB4D08" w14:textId="77777777" w:rsidTr="0007386B">
        <w:tc>
          <w:tcPr>
            <w:cnfStyle w:val="001000000000" w:firstRow="0" w:lastRow="0" w:firstColumn="1" w:lastColumn="0" w:oddVBand="0" w:evenVBand="0" w:oddHBand="0" w:evenHBand="0" w:firstRowFirstColumn="0" w:firstRowLastColumn="0" w:lastRowFirstColumn="0" w:lastRowLastColumn="0"/>
            <w:tcW w:w="2254" w:type="dxa"/>
            <w:gridSpan w:val="2"/>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40CFCFDD" w14:textId="77777777" w:rsidR="009C2DFE" w:rsidRPr="00FC2E4F" w:rsidRDefault="009C2DFE" w:rsidP="00C55C87">
            <w:pPr>
              <w:jc w:val="both"/>
              <w:rPr>
                <w:rFonts w:ascii="Arial" w:hAnsi="Arial" w:cs="Arial"/>
                <w:bCs w:val="0"/>
                <w:color w:val="FFFFFF" w:themeColor="background1"/>
              </w:rPr>
            </w:pPr>
            <w:r w:rsidRPr="00FC2E4F">
              <w:rPr>
                <w:rFonts w:ascii="Arial" w:hAnsi="Arial" w:cs="Arial"/>
                <w:color w:val="FFFFFF" w:themeColor="background1"/>
              </w:rPr>
              <w:t>Criterion B</w:t>
            </w:r>
          </w:p>
        </w:tc>
        <w:tc>
          <w:tcPr>
            <w:tcW w:w="2254"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7F662ECB" w14:textId="77777777" w:rsidR="009C2DFE" w:rsidRPr="00FC2E4F" w:rsidRDefault="009C2DFE"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FC2E4F">
              <w:rPr>
                <w:rFonts w:ascii="Arial" w:hAnsi="Arial" w:cs="Arial"/>
                <w:b/>
                <w:color w:val="FFFFFF" w:themeColor="background1"/>
              </w:rPr>
              <w:t xml:space="preserve">Weighting </w:t>
            </w:r>
          </w:p>
        </w:tc>
        <w:tc>
          <w:tcPr>
            <w:tcW w:w="2254"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0E1E15F7" w14:textId="77777777" w:rsidR="009C2DFE" w:rsidRPr="00FC2E4F" w:rsidRDefault="009C2DFE"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FC2E4F">
              <w:rPr>
                <w:rFonts w:ascii="Arial" w:hAnsi="Arial" w:cs="Arial"/>
                <w:b/>
                <w:color w:val="FFFFFF" w:themeColor="background1"/>
              </w:rPr>
              <w:t>Maximum Marks</w:t>
            </w:r>
          </w:p>
        </w:tc>
        <w:tc>
          <w:tcPr>
            <w:tcW w:w="2254"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333D4DB8" w14:textId="0246C2BA" w:rsidR="009C2DFE" w:rsidRPr="00FC2E4F" w:rsidRDefault="009C2DFE"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C2E4F">
              <w:rPr>
                <w:rFonts w:ascii="Arial" w:hAnsi="Arial" w:cs="Arial"/>
                <w:b/>
                <w:color w:val="FFFFFF" w:themeColor="background1"/>
              </w:rPr>
              <w:t>Minimum Marks</w:t>
            </w:r>
            <w:r w:rsidR="008153B5">
              <w:rPr>
                <w:rFonts w:ascii="Arial" w:hAnsi="Arial" w:cs="Arial"/>
                <w:b/>
                <w:color w:val="FFFFFF" w:themeColor="background1"/>
              </w:rPr>
              <w:t xml:space="preserve"> – 50%</w:t>
            </w:r>
          </w:p>
        </w:tc>
      </w:tr>
      <w:tr w:rsidR="009C2DFE" w:rsidRPr="00FC2E4F" w14:paraId="44AB9FCC" w14:textId="77777777" w:rsidTr="000738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gridSpan w:val="2"/>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652706CB" w14:textId="77777777" w:rsidR="009C2DFE" w:rsidRPr="00FC2E4F" w:rsidRDefault="009C2DFE" w:rsidP="00C55C87">
            <w:pPr>
              <w:jc w:val="both"/>
              <w:rPr>
                <w:rFonts w:ascii="Arial" w:hAnsi="Arial" w:cs="Arial"/>
                <w:color w:val="FFFFFF" w:themeColor="background1"/>
              </w:rPr>
            </w:pPr>
          </w:p>
        </w:tc>
        <w:tc>
          <w:tcPr>
            <w:tcW w:w="2254"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253C8040" w14:textId="666F7648" w:rsidR="009C2DFE" w:rsidRPr="001B5974" w:rsidRDefault="00393C82"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Pr>
                <w:rFonts w:ascii="Arial" w:hAnsi="Arial" w:cs="Arial"/>
                <w:color w:val="000000" w:themeColor="text1"/>
              </w:rPr>
              <w:t>30</w:t>
            </w:r>
            <w:r w:rsidR="001B5974">
              <w:rPr>
                <w:rFonts w:ascii="Arial" w:hAnsi="Arial" w:cs="Arial"/>
                <w:color w:val="000000" w:themeColor="text1"/>
              </w:rPr>
              <w:t>%</w:t>
            </w:r>
          </w:p>
        </w:tc>
        <w:tc>
          <w:tcPr>
            <w:tcW w:w="2254"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1D10DD4F" w14:textId="25498DB5" w:rsidR="009C2DFE" w:rsidRPr="001B5974" w:rsidRDefault="00393C82"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Pr>
                <w:rFonts w:ascii="Arial" w:hAnsi="Arial" w:cs="Arial"/>
                <w:color w:val="000000" w:themeColor="text1"/>
              </w:rPr>
              <w:t>3</w:t>
            </w:r>
            <w:r w:rsidR="00CF2462">
              <w:rPr>
                <w:rFonts w:ascii="Arial" w:hAnsi="Arial" w:cs="Arial"/>
                <w:color w:val="000000" w:themeColor="text1"/>
              </w:rPr>
              <w:t>0</w:t>
            </w:r>
            <w:r w:rsidR="00E30D24">
              <w:rPr>
                <w:rFonts w:ascii="Arial" w:hAnsi="Arial" w:cs="Arial"/>
                <w:color w:val="000000" w:themeColor="text1"/>
              </w:rPr>
              <w:t>00</w:t>
            </w:r>
          </w:p>
        </w:tc>
        <w:tc>
          <w:tcPr>
            <w:tcW w:w="2254"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2B06F32C" w14:textId="690AD6C5" w:rsidR="009C2DFE" w:rsidRPr="001B5974" w:rsidRDefault="00CF2462"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Pr>
                <w:rFonts w:ascii="Arial" w:hAnsi="Arial" w:cs="Arial"/>
                <w:color w:val="000000" w:themeColor="text1"/>
              </w:rPr>
              <w:t>000</w:t>
            </w:r>
          </w:p>
        </w:tc>
      </w:tr>
      <w:tr w:rsidR="009C2DFE" w:rsidRPr="00FC2E4F" w14:paraId="42450BFF" w14:textId="77777777" w:rsidTr="0007386B">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B00000"/>
              <w:left w:val="single" w:sz="4" w:space="0" w:color="B00000"/>
              <w:bottom w:val="single" w:sz="4" w:space="0" w:color="B00000"/>
              <w:right w:val="single" w:sz="4" w:space="0" w:color="B00000"/>
            </w:tcBorders>
          </w:tcPr>
          <w:p w14:paraId="071E3386" w14:textId="77777777" w:rsidR="009C2DFE" w:rsidRPr="00FC2E4F" w:rsidRDefault="009C2DFE" w:rsidP="00C55C87">
            <w:pPr>
              <w:jc w:val="both"/>
              <w:rPr>
                <w:rFonts w:ascii="Arial" w:hAnsi="Arial" w:cs="Arial"/>
                <w:b w:val="0"/>
                <w:bCs w:val="0"/>
              </w:rPr>
            </w:pPr>
            <w:r w:rsidRPr="00FC2E4F">
              <w:rPr>
                <w:rFonts w:ascii="Arial" w:hAnsi="Arial" w:cs="Arial"/>
              </w:rPr>
              <w:t>Title</w:t>
            </w:r>
          </w:p>
        </w:tc>
        <w:tc>
          <w:tcPr>
            <w:tcW w:w="7178" w:type="dxa"/>
            <w:gridSpan w:val="4"/>
            <w:tcBorders>
              <w:top w:val="single" w:sz="4" w:space="0" w:color="B00000"/>
              <w:left w:val="single" w:sz="4" w:space="0" w:color="B00000"/>
              <w:bottom w:val="single" w:sz="4" w:space="0" w:color="B00000"/>
              <w:right w:val="single" w:sz="4" w:space="0" w:color="B00000"/>
            </w:tcBorders>
          </w:tcPr>
          <w:p w14:paraId="2CAB4A10" w14:textId="4B5C10F7" w:rsidR="009C2DFE" w:rsidRPr="00AD5F83" w:rsidRDefault="00393C82"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414D93">
              <w:rPr>
                <w:rFonts w:ascii="Arial" w:hAnsi="Arial" w:cs="Arial"/>
                <w:color w:val="000000" w:themeColor="text1"/>
              </w:rPr>
              <w:t>Experience Criterion</w:t>
            </w:r>
          </w:p>
        </w:tc>
      </w:tr>
      <w:tr w:rsidR="009C2DFE" w:rsidRPr="00FC2E4F" w14:paraId="7B4FD142" w14:textId="77777777" w:rsidTr="000738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B00000"/>
              <w:left w:val="single" w:sz="4" w:space="0" w:color="B00000"/>
              <w:bottom w:val="single" w:sz="4" w:space="0" w:color="B00000"/>
              <w:right w:val="single" w:sz="4" w:space="0" w:color="B00000"/>
            </w:tcBorders>
            <w:shd w:val="clear" w:color="auto" w:fill="auto"/>
          </w:tcPr>
          <w:p w14:paraId="6DEA1AB6" w14:textId="77777777" w:rsidR="009C2DFE" w:rsidRPr="00FC2E4F" w:rsidRDefault="009C2DFE" w:rsidP="00C55C87">
            <w:pPr>
              <w:jc w:val="both"/>
              <w:rPr>
                <w:rFonts w:ascii="Arial" w:hAnsi="Arial" w:cs="Arial"/>
                <w:b w:val="0"/>
                <w:bCs w:val="0"/>
              </w:rPr>
            </w:pPr>
            <w:r w:rsidRPr="00FC2E4F">
              <w:rPr>
                <w:rFonts w:ascii="Arial" w:hAnsi="Arial" w:cs="Arial"/>
              </w:rPr>
              <w:t>Description</w:t>
            </w:r>
          </w:p>
        </w:tc>
        <w:tc>
          <w:tcPr>
            <w:tcW w:w="7178" w:type="dxa"/>
            <w:gridSpan w:val="4"/>
            <w:tcBorders>
              <w:top w:val="single" w:sz="4" w:space="0" w:color="B00000"/>
              <w:left w:val="single" w:sz="4" w:space="0" w:color="B00000"/>
              <w:bottom w:val="single" w:sz="4" w:space="0" w:color="B00000"/>
              <w:right w:val="single" w:sz="4" w:space="0" w:color="B00000"/>
            </w:tcBorders>
            <w:shd w:val="clear" w:color="auto" w:fill="auto"/>
          </w:tcPr>
          <w:p w14:paraId="490FB998" w14:textId="58187FBB" w:rsidR="009C2DFE" w:rsidRPr="00AD5F83" w:rsidRDefault="00393C82"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sidRPr="00414D93">
              <w:rPr>
                <w:rFonts w:ascii="Arial" w:hAnsi="Arial" w:cs="Arial"/>
              </w:rPr>
              <w:t xml:space="preserve">Delivery of similar projects and </w:t>
            </w:r>
            <w:proofErr w:type="spellStart"/>
            <w:r w:rsidRPr="00414D93">
              <w:rPr>
                <w:rFonts w:ascii="Arial" w:hAnsi="Arial" w:cs="Arial"/>
              </w:rPr>
              <w:t>out line</w:t>
            </w:r>
            <w:proofErr w:type="spellEnd"/>
            <w:r w:rsidRPr="00414D93">
              <w:rPr>
                <w:rFonts w:ascii="Arial" w:hAnsi="Arial" w:cs="Arial"/>
              </w:rPr>
              <w:t xml:space="preserve"> of Design Team and installation Team</w:t>
            </w:r>
          </w:p>
        </w:tc>
      </w:tr>
      <w:tr w:rsidR="009C2DFE" w:rsidRPr="00FC2E4F" w14:paraId="61B20B5C" w14:textId="77777777" w:rsidTr="0007386B">
        <w:tc>
          <w:tcPr>
            <w:cnfStyle w:val="001000000000" w:firstRow="0" w:lastRow="0" w:firstColumn="1" w:lastColumn="0" w:oddVBand="0" w:evenVBand="0" w:oddHBand="0" w:evenHBand="0" w:firstRowFirstColumn="0" w:firstRowLastColumn="0" w:lastRowFirstColumn="0" w:lastRowLastColumn="0"/>
            <w:tcW w:w="2254" w:type="dxa"/>
            <w:gridSpan w:val="2"/>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401BD766" w14:textId="77777777" w:rsidR="009C2DFE" w:rsidRPr="00FC2E4F" w:rsidRDefault="006C2FE0" w:rsidP="00C55C87">
            <w:pPr>
              <w:jc w:val="both"/>
              <w:rPr>
                <w:rFonts w:ascii="Arial" w:hAnsi="Arial" w:cs="Arial"/>
                <w:bCs w:val="0"/>
                <w:color w:val="FFFFFF" w:themeColor="background1"/>
              </w:rPr>
            </w:pPr>
            <w:r w:rsidRPr="00FC2E4F">
              <w:rPr>
                <w:rFonts w:ascii="Arial" w:hAnsi="Arial" w:cs="Arial"/>
                <w:color w:val="FFFFFF" w:themeColor="background1"/>
              </w:rPr>
              <w:t>Criterion C</w:t>
            </w:r>
          </w:p>
        </w:tc>
        <w:tc>
          <w:tcPr>
            <w:tcW w:w="2254"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072338CD" w14:textId="77777777" w:rsidR="009C2DFE" w:rsidRPr="00FC2E4F" w:rsidRDefault="009C2DFE"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FC2E4F">
              <w:rPr>
                <w:rFonts w:ascii="Arial" w:hAnsi="Arial" w:cs="Arial"/>
                <w:b/>
                <w:color w:val="FFFFFF" w:themeColor="background1"/>
              </w:rPr>
              <w:t xml:space="preserve">Weighting </w:t>
            </w:r>
          </w:p>
        </w:tc>
        <w:tc>
          <w:tcPr>
            <w:tcW w:w="2254"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6D46D4A8" w14:textId="77777777" w:rsidR="009C2DFE" w:rsidRPr="00FC2E4F" w:rsidRDefault="009C2DFE"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FC2E4F">
              <w:rPr>
                <w:rFonts w:ascii="Arial" w:hAnsi="Arial" w:cs="Arial"/>
                <w:b/>
                <w:color w:val="FFFFFF" w:themeColor="background1"/>
              </w:rPr>
              <w:t>Maximum Marks</w:t>
            </w:r>
          </w:p>
        </w:tc>
        <w:tc>
          <w:tcPr>
            <w:tcW w:w="2254"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5159161C" w14:textId="0CB801BC" w:rsidR="009C2DFE" w:rsidRPr="00FC2E4F" w:rsidRDefault="009C2DFE"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C2E4F">
              <w:rPr>
                <w:rFonts w:ascii="Arial" w:hAnsi="Arial" w:cs="Arial"/>
                <w:b/>
                <w:color w:val="FFFFFF" w:themeColor="background1"/>
              </w:rPr>
              <w:t>Minimum Marks</w:t>
            </w:r>
            <w:r w:rsidR="008153B5">
              <w:rPr>
                <w:rFonts w:ascii="Arial" w:hAnsi="Arial" w:cs="Arial"/>
                <w:b/>
                <w:color w:val="FFFFFF" w:themeColor="background1"/>
              </w:rPr>
              <w:t xml:space="preserve"> – 50%</w:t>
            </w:r>
          </w:p>
        </w:tc>
      </w:tr>
      <w:tr w:rsidR="001B5974" w:rsidRPr="00FC2E4F" w14:paraId="36C4222C" w14:textId="77777777" w:rsidTr="000738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gridSpan w:val="2"/>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066AA470" w14:textId="77777777" w:rsidR="001B5974" w:rsidRPr="00FC2E4F" w:rsidRDefault="001B5974" w:rsidP="00C55C87">
            <w:pPr>
              <w:jc w:val="both"/>
              <w:rPr>
                <w:rFonts w:ascii="Arial" w:hAnsi="Arial" w:cs="Arial"/>
                <w:b w:val="0"/>
                <w:color w:val="FFFFFF" w:themeColor="background1"/>
              </w:rPr>
            </w:pPr>
          </w:p>
        </w:tc>
        <w:tc>
          <w:tcPr>
            <w:tcW w:w="2254"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44331243" w14:textId="355BB22B" w:rsidR="001B5974" w:rsidRPr="001B5974" w:rsidRDefault="00393C82"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Pr>
                <w:rFonts w:ascii="Arial" w:hAnsi="Arial" w:cs="Arial"/>
                <w:color w:val="000000" w:themeColor="text1"/>
              </w:rPr>
              <w:t>30</w:t>
            </w:r>
            <w:r w:rsidR="00E30D24">
              <w:rPr>
                <w:rFonts w:ascii="Arial" w:hAnsi="Arial" w:cs="Arial"/>
                <w:color w:val="000000" w:themeColor="text1"/>
              </w:rPr>
              <w:t>%</w:t>
            </w:r>
          </w:p>
        </w:tc>
        <w:tc>
          <w:tcPr>
            <w:tcW w:w="2254"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7650694E" w14:textId="334F85AE" w:rsidR="001B5974" w:rsidRPr="001B5974" w:rsidRDefault="00393C82"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Pr>
                <w:rFonts w:ascii="Arial" w:hAnsi="Arial" w:cs="Arial"/>
                <w:color w:val="000000" w:themeColor="text1"/>
              </w:rPr>
              <w:t>3</w:t>
            </w:r>
            <w:r w:rsidR="00CF2462">
              <w:rPr>
                <w:rFonts w:ascii="Arial" w:hAnsi="Arial" w:cs="Arial"/>
                <w:color w:val="000000" w:themeColor="text1"/>
              </w:rPr>
              <w:t>0</w:t>
            </w:r>
            <w:r w:rsidR="00E30D24">
              <w:rPr>
                <w:rFonts w:ascii="Arial" w:hAnsi="Arial" w:cs="Arial"/>
                <w:color w:val="000000" w:themeColor="text1"/>
              </w:rPr>
              <w:t>00</w:t>
            </w:r>
          </w:p>
        </w:tc>
        <w:tc>
          <w:tcPr>
            <w:tcW w:w="2254"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05E4D4CB" w14:textId="4871440B" w:rsidR="001B5974" w:rsidRPr="001B5974" w:rsidRDefault="00CF2462"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Pr>
                <w:rFonts w:ascii="Arial" w:hAnsi="Arial" w:cs="Arial"/>
                <w:color w:val="000000" w:themeColor="text1"/>
              </w:rPr>
              <w:t>000</w:t>
            </w:r>
          </w:p>
        </w:tc>
      </w:tr>
      <w:tr w:rsidR="009C2DFE" w:rsidRPr="00FC2E4F" w14:paraId="295510E0" w14:textId="77777777" w:rsidTr="0007386B">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B00000"/>
              <w:left w:val="single" w:sz="4" w:space="0" w:color="B00000"/>
              <w:bottom w:val="single" w:sz="4" w:space="0" w:color="B00000"/>
              <w:right w:val="single" w:sz="4" w:space="0" w:color="B00000"/>
            </w:tcBorders>
          </w:tcPr>
          <w:p w14:paraId="1D5FD531" w14:textId="77777777" w:rsidR="009C2DFE" w:rsidRPr="00FC2E4F" w:rsidRDefault="009C2DFE" w:rsidP="00C55C87">
            <w:pPr>
              <w:jc w:val="both"/>
              <w:rPr>
                <w:rFonts w:ascii="Arial" w:hAnsi="Arial" w:cs="Arial"/>
                <w:b w:val="0"/>
                <w:bCs w:val="0"/>
              </w:rPr>
            </w:pPr>
            <w:r w:rsidRPr="00FC2E4F">
              <w:rPr>
                <w:rFonts w:ascii="Arial" w:hAnsi="Arial" w:cs="Arial"/>
              </w:rPr>
              <w:lastRenderedPageBreak/>
              <w:t>Title</w:t>
            </w:r>
          </w:p>
        </w:tc>
        <w:tc>
          <w:tcPr>
            <w:tcW w:w="7178" w:type="dxa"/>
            <w:gridSpan w:val="4"/>
            <w:tcBorders>
              <w:top w:val="single" w:sz="4" w:space="0" w:color="B00000"/>
              <w:left w:val="single" w:sz="4" w:space="0" w:color="B00000"/>
              <w:bottom w:val="single" w:sz="4" w:space="0" w:color="B00000"/>
              <w:right w:val="single" w:sz="4" w:space="0" w:color="B00000"/>
            </w:tcBorders>
          </w:tcPr>
          <w:p w14:paraId="00827F2A" w14:textId="7BA0B693" w:rsidR="009C2DFE" w:rsidRPr="00414D93" w:rsidRDefault="00E25A57"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414D93">
              <w:rPr>
                <w:rFonts w:ascii="Arial" w:hAnsi="Arial" w:cs="Arial"/>
              </w:rPr>
              <w:t>Quality of Solution</w:t>
            </w:r>
          </w:p>
        </w:tc>
      </w:tr>
      <w:tr w:rsidR="009C2DFE" w:rsidRPr="00FC2E4F" w14:paraId="60CC82C2" w14:textId="77777777" w:rsidTr="000738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B00000"/>
              <w:left w:val="single" w:sz="4" w:space="0" w:color="B00000"/>
              <w:bottom w:val="single" w:sz="4" w:space="0" w:color="B00000"/>
              <w:right w:val="single" w:sz="4" w:space="0" w:color="B00000"/>
            </w:tcBorders>
            <w:shd w:val="clear" w:color="auto" w:fill="auto"/>
          </w:tcPr>
          <w:p w14:paraId="3F753812" w14:textId="77777777" w:rsidR="009C2DFE" w:rsidRPr="00FC2E4F" w:rsidRDefault="009C2DFE" w:rsidP="00C55C87">
            <w:pPr>
              <w:jc w:val="both"/>
              <w:rPr>
                <w:rFonts w:ascii="Arial" w:hAnsi="Arial" w:cs="Arial"/>
                <w:b w:val="0"/>
                <w:bCs w:val="0"/>
              </w:rPr>
            </w:pPr>
            <w:r w:rsidRPr="00FC2E4F">
              <w:rPr>
                <w:rFonts w:ascii="Arial" w:hAnsi="Arial" w:cs="Arial"/>
              </w:rPr>
              <w:t>Description</w:t>
            </w:r>
          </w:p>
        </w:tc>
        <w:tc>
          <w:tcPr>
            <w:tcW w:w="7178" w:type="dxa"/>
            <w:gridSpan w:val="4"/>
            <w:tcBorders>
              <w:top w:val="single" w:sz="4" w:space="0" w:color="B00000"/>
              <w:left w:val="single" w:sz="4" w:space="0" w:color="B00000"/>
              <w:bottom w:val="single" w:sz="4" w:space="0" w:color="B00000"/>
              <w:right w:val="single" w:sz="4" w:space="0" w:color="B00000"/>
            </w:tcBorders>
            <w:shd w:val="clear" w:color="auto" w:fill="auto"/>
          </w:tcPr>
          <w:p w14:paraId="0EF4CF97" w14:textId="1B44E958" w:rsidR="009C2DFE" w:rsidRPr="00414D93" w:rsidRDefault="00E25A57"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t>D</w:t>
            </w:r>
            <w:r w:rsidRPr="00414D93">
              <w:rPr>
                <w:rFonts w:ascii="Arial" w:hAnsi="Arial" w:cs="Arial"/>
              </w:rPr>
              <w:t xml:space="preserve">esign </w:t>
            </w:r>
            <w:proofErr w:type="spellStart"/>
            <w:r w:rsidRPr="00414D93">
              <w:rPr>
                <w:rFonts w:ascii="Arial" w:hAnsi="Arial" w:cs="Arial"/>
              </w:rPr>
              <w:t>disscription</w:t>
            </w:r>
            <w:proofErr w:type="spellEnd"/>
            <w:r w:rsidRPr="00414D93">
              <w:rPr>
                <w:rFonts w:ascii="Arial" w:hAnsi="Arial" w:cs="Arial"/>
              </w:rPr>
              <w:t xml:space="preserve"> and </w:t>
            </w:r>
            <w:proofErr w:type="spellStart"/>
            <w:r w:rsidRPr="00414D93">
              <w:rPr>
                <w:rFonts w:ascii="Arial" w:hAnsi="Arial" w:cs="Arial"/>
              </w:rPr>
              <w:t>instalition</w:t>
            </w:r>
            <w:proofErr w:type="spellEnd"/>
            <w:r w:rsidRPr="00414D93">
              <w:rPr>
                <w:rFonts w:ascii="Arial" w:hAnsi="Arial" w:cs="Arial"/>
              </w:rPr>
              <w:t xml:space="preserve"> </w:t>
            </w:r>
            <w:proofErr w:type="spellStart"/>
            <w:r w:rsidRPr="00414D93">
              <w:rPr>
                <w:rFonts w:ascii="Arial" w:hAnsi="Arial" w:cs="Arial"/>
              </w:rPr>
              <w:t>Methodoligy</w:t>
            </w:r>
            <w:proofErr w:type="spellEnd"/>
            <w:r>
              <w:t xml:space="preserve"> 1000 words Max</w:t>
            </w:r>
          </w:p>
        </w:tc>
      </w:tr>
      <w:tr w:rsidR="001B5974" w:rsidRPr="00FC2E4F" w14:paraId="38042748" w14:textId="77777777" w:rsidTr="00F30E5F">
        <w:tc>
          <w:tcPr>
            <w:cnfStyle w:val="001000000000" w:firstRow="0" w:lastRow="0" w:firstColumn="1" w:lastColumn="0" w:oddVBand="0" w:evenVBand="0" w:oddHBand="0" w:evenHBand="0" w:firstRowFirstColumn="0" w:firstRowLastColumn="0" w:lastRowFirstColumn="0" w:lastRowLastColumn="0"/>
            <w:tcW w:w="2254" w:type="dxa"/>
            <w:gridSpan w:val="2"/>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1549C411" w14:textId="7BFB9BBA" w:rsidR="001B5974" w:rsidRPr="00FC2E4F" w:rsidRDefault="00E30D24" w:rsidP="00C55C87">
            <w:pPr>
              <w:jc w:val="both"/>
              <w:rPr>
                <w:rFonts w:ascii="Arial" w:hAnsi="Arial" w:cs="Arial"/>
                <w:bCs w:val="0"/>
                <w:color w:val="FFFFFF" w:themeColor="background1"/>
              </w:rPr>
            </w:pPr>
            <w:r>
              <w:rPr>
                <w:rFonts w:ascii="Arial" w:hAnsi="Arial" w:cs="Arial"/>
                <w:color w:val="FFFFFF" w:themeColor="background1"/>
              </w:rPr>
              <w:t>Criterion D</w:t>
            </w:r>
          </w:p>
        </w:tc>
        <w:tc>
          <w:tcPr>
            <w:tcW w:w="2254"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49F3742D" w14:textId="77777777" w:rsidR="001B5974" w:rsidRPr="00FC2E4F" w:rsidRDefault="001B5974"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FC2E4F">
              <w:rPr>
                <w:rFonts w:ascii="Arial" w:hAnsi="Arial" w:cs="Arial"/>
                <w:b/>
                <w:color w:val="FFFFFF" w:themeColor="background1"/>
              </w:rPr>
              <w:t xml:space="preserve">Weighting </w:t>
            </w:r>
          </w:p>
        </w:tc>
        <w:tc>
          <w:tcPr>
            <w:tcW w:w="2254"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1BBCBE70" w14:textId="77777777" w:rsidR="001B5974" w:rsidRPr="00FC2E4F" w:rsidRDefault="001B5974"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FC2E4F">
              <w:rPr>
                <w:rFonts w:ascii="Arial" w:hAnsi="Arial" w:cs="Arial"/>
                <w:b/>
                <w:color w:val="FFFFFF" w:themeColor="background1"/>
              </w:rPr>
              <w:t>Maximum Marks</w:t>
            </w:r>
          </w:p>
        </w:tc>
        <w:tc>
          <w:tcPr>
            <w:tcW w:w="2254"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32E28B3B" w14:textId="77777777" w:rsidR="001B5974" w:rsidRPr="00FC2E4F" w:rsidRDefault="001B5974"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C2E4F">
              <w:rPr>
                <w:rFonts w:ascii="Arial" w:hAnsi="Arial" w:cs="Arial"/>
                <w:b/>
                <w:color w:val="FFFFFF" w:themeColor="background1"/>
              </w:rPr>
              <w:t>Minimum Marks</w:t>
            </w:r>
            <w:r>
              <w:rPr>
                <w:rFonts w:ascii="Arial" w:hAnsi="Arial" w:cs="Arial"/>
                <w:b/>
                <w:color w:val="FFFFFF" w:themeColor="background1"/>
              </w:rPr>
              <w:t xml:space="preserve"> – 50%</w:t>
            </w:r>
          </w:p>
        </w:tc>
      </w:tr>
      <w:tr w:rsidR="001B5974" w:rsidRPr="001B5974" w14:paraId="7254B109" w14:textId="77777777" w:rsidTr="00F30E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gridSpan w:val="2"/>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1263CEA0" w14:textId="77777777" w:rsidR="001B5974" w:rsidRPr="00FC2E4F" w:rsidRDefault="001B5974" w:rsidP="00C55C87">
            <w:pPr>
              <w:jc w:val="both"/>
              <w:rPr>
                <w:rFonts w:ascii="Arial" w:hAnsi="Arial" w:cs="Arial"/>
                <w:b w:val="0"/>
                <w:color w:val="FFFFFF" w:themeColor="background1"/>
              </w:rPr>
            </w:pPr>
          </w:p>
        </w:tc>
        <w:tc>
          <w:tcPr>
            <w:tcW w:w="2254"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19FA7EF5" w14:textId="1DAC8351" w:rsidR="001B5974" w:rsidRPr="001B5974" w:rsidRDefault="00393C82"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Pr>
                <w:rFonts w:ascii="Arial" w:hAnsi="Arial" w:cs="Arial"/>
                <w:color w:val="000000" w:themeColor="text1"/>
              </w:rPr>
              <w:t>10</w:t>
            </w:r>
            <w:r w:rsidR="00E30D24">
              <w:rPr>
                <w:rFonts w:ascii="Arial" w:hAnsi="Arial" w:cs="Arial"/>
                <w:color w:val="000000" w:themeColor="text1"/>
              </w:rPr>
              <w:t>%</w:t>
            </w:r>
          </w:p>
        </w:tc>
        <w:tc>
          <w:tcPr>
            <w:tcW w:w="2254"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39E544A3" w14:textId="7E3679A9" w:rsidR="001B5974" w:rsidRPr="001B5974" w:rsidRDefault="00393C82"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Pr>
                <w:rFonts w:ascii="Arial" w:hAnsi="Arial" w:cs="Arial"/>
                <w:color w:val="000000" w:themeColor="text1"/>
              </w:rPr>
              <w:t>1</w:t>
            </w:r>
            <w:r w:rsidR="00CF2462">
              <w:rPr>
                <w:rFonts w:ascii="Arial" w:hAnsi="Arial" w:cs="Arial"/>
                <w:color w:val="000000" w:themeColor="text1"/>
              </w:rPr>
              <w:t>0</w:t>
            </w:r>
            <w:r w:rsidR="00E30D24">
              <w:rPr>
                <w:rFonts w:ascii="Arial" w:hAnsi="Arial" w:cs="Arial"/>
                <w:color w:val="000000" w:themeColor="text1"/>
              </w:rPr>
              <w:t>00</w:t>
            </w:r>
          </w:p>
        </w:tc>
        <w:tc>
          <w:tcPr>
            <w:tcW w:w="2254"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2B86ED91" w14:textId="08DD852E" w:rsidR="001B5974" w:rsidRPr="001B5974" w:rsidRDefault="00CF2462"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Pr>
                <w:rFonts w:ascii="Arial" w:hAnsi="Arial" w:cs="Arial"/>
                <w:color w:val="000000" w:themeColor="text1"/>
              </w:rPr>
              <w:t>000</w:t>
            </w:r>
          </w:p>
        </w:tc>
      </w:tr>
      <w:tr w:rsidR="001B5974" w:rsidRPr="00FC2E4F" w14:paraId="08355895" w14:textId="77777777" w:rsidTr="00F30E5F">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B00000"/>
              <w:left w:val="single" w:sz="4" w:space="0" w:color="B00000"/>
              <w:bottom w:val="single" w:sz="4" w:space="0" w:color="B00000"/>
              <w:right w:val="single" w:sz="4" w:space="0" w:color="B00000"/>
            </w:tcBorders>
          </w:tcPr>
          <w:p w14:paraId="36188C8C" w14:textId="77777777" w:rsidR="001B5974" w:rsidRPr="00FC2E4F" w:rsidRDefault="001B5974" w:rsidP="00C55C87">
            <w:pPr>
              <w:jc w:val="both"/>
              <w:rPr>
                <w:rFonts w:ascii="Arial" w:hAnsi="Arial" w:cs="Arial"/>
                <w:b w:val="0"/>
                <w:bCs w:val="0"/>
              </w:rPr>
            </w:pPr>
            <w:r w:rsidRPr="00FC2E4F">
              <w:rPr>
                <w:rFonts w:ascii="Arial" w:hAnsi="Arial" w:cs="Arial"/>
              </w:rPr>
              <w:t>Title</w:t>
            </w:r>
          </w:p>
        </w:tc>
        <w:tc>
          <w:tcPr>
            <w:tcW w:w="7178" w:type="dxa"/>
            <w:gridSpan w:val="4"/>
            <w:tcBorders>
              <w:top w:val="single" w:sz="4" w:space="0" w:color="B00000"/>
              <w:left w:val="single" w:sz="4" w:space="0" w:color="B00000"/>
              <w:bottom w:val="single" w:sz="4" w:space="0" w:color="B00000"/>
              <w:right w:val="single" w:sz="4" w:space="0" w:color="B00000"/>
            </w:tcBorders>
          </w:tcPr>
          <w:p w14:paraId="66D4AE73" w14:textId="41EDEAE6" w:rsidR="001B5974" w:rsidRPr="00AD5F83" w:rsidRDefault="00E25A57"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t xml:space="preserve">  Green Procurement</w:t>
            </w:r>
          </w:p>
        </w:tc>
      </w:tr>
      <w:tr w:rsidR="001B5974" w:rsidRPr="00FC2E4F" w14:paraId="181758C5" w14:textId="77777777" w:rsidTr="00F30E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B00000"/>
              <w:left w:val="single" w:sz="4" w:space="0" w:color="B00000"/>
              <w:bottom w:val="single" w:sz="4" w:space="0" w:color="B00000"/>
              <w:right w:val="single" w:sz="4" w:space="0" w:color="B00000"/>
            </w:tcBorders>
            <w:shd w:val="clear" w:color="auto" w:fill="auto"/>
          </w:tcPr>
          <w:p w14:paraId="019407B3" w14:textId="77777777" w:rsidR="001B5974" w:rsidRPr="00FC2E4F" w:rsidRDefault="001B5974" w:rsidP="00C55C87">
            <w:pPr>
              <w:jc w:val="both"/>
              <w:rPr>
                <w:rFonts w:ascii="Arial" w:hAnsi="Arial" w:cs="Arial"/>
                <w:b w:val="0"/>
                <w:bCs w:val="0"/>
              </w:rPr>
            </w:pPr>
            <w:r w:rsidRPr="00FC2E4F">
              <w:rPr>
                <w:rFonts w:ascii="Arial" w:hAnsi="Arial" w:cs="Arial"/>
              </w:rPr>
              <w:t>Description</w:t>
            </w:r>
          </w:p>
        </w:tc>
        <w:tc>
          <w:tcPr>
            <w:tcW w:w="7178" w:type="dxa"/>
            <w:gridSpan w:val="4"/>
            <w:tcBorders>
              <w:top w:val="single" w:sz="4" w:space="0" w:color="B00000"/>
              <w:left w:val="single" w:sz="4" w:space="0" w:color="B00000"/>
              <w:bottom w:val="single" w:sz="4" w:space="0" w:color="B00000"/>
              <w:right w:val="single" w:sz="4" w:space="0" w:color="B00000"/>
            </w:tcBorders>
            <w:shd w:val="clear" w:color="auto" w:fill="auto"/>
          </w:tcPr>
          <w:p w14:paraId="26F82104" w14:textId="7EC1B694" w:rsidR="001B5974" w:rsidRPr="00FC2E4F" w:rsidRDefault="00E25A57"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t>corporate Sustainability approach</w:t>
            </w:r>
          </w:p>
        </w:tc>
      </w:tr>
    </w:tbl>
    <w:p w14:paraId="0798EFBE" w14:textId="77777777" w:rsidR="001B5974" w:rsidRDefault="001B5974" w:rsidP="00C55C87">
      <w:pPr>
        <w:jc w:val="both"/>
        <w:rPr>
          <w:rFonts w:ascii="Arial" w:hAnsi="Arial" w:cs="Arial"/>
          <w:b/>
        </w:rPr>
      </w:pPr>
    </w:p>
    <w:p w14:paraId="20C14171" w14:textId="01908CE0" w:rsidR="00E4632C" w:rsidRPr="00FC2E4F" w:rsidRDefault="00E4632C" w:rsidP="00C55C87">
      <w:pPr>
        <w:jc w:val="both"/>
        <w:rPr>
          <w:rFonts w:ascii="Arial" w:hAnsi="Arial" w:cs="Arial"/>
        </w:rPr>
      </w:pPr>
      <w:r w:rsidRPr="00FC2E4F">
        <w:rPr>
          <w:rFonts w:ascii="Arial" w:hAnsi="Arial" w:cs="Arial"/>
          <w:b/>
        </w:rPr>
        <w:t>NOTE 1</w:t>
      </w:r>
      <w:r w:rsidRPr="00FC2E4F">
        <w:rPr>
          <w:rFonts w:ascii="Arial" w:hAnsi="Arial" w:cs="Arial"/>
        </w:rPr>
        <w:t>:</w:t>
      </w:r>
      <w:r w:rsidRPr="00FC2E4F">
        <w:rPr>
          <w:rFonts w:ascii="Arial" w:hAnsi="Arial" w:cs="Arial"/>
        </w:rPr>
        <w:tab/>
        <w:t>Tenderers should ensure in their tenders that they provide detailed information in respect of all aspects of the contract award criteria as stated above.  This will enable the awarding authority to assess fully the extent of their offers.</w:t>
      </w:r>
    </w:p>
    <w:p w14:paraId="3D9BCA5D" w14:textId="77777777" w:rsidR="00477E66" w:rsidRDefault="00477E66" w:rsidP="00C55C87">
      <w:pPr>
        <w:spacing w:before="0" w:after="160" w:line="259" w:lineRule="auto"/>
        <w:jc w:val="both"/>
        <w:rPr>
          <w:rFonts w:ascii="Arial" w:hAnsi="Arial" w:cs="Arial"/>
          <w:b/>
          <w:color w:val="FFFFFF" w:themeColor="background1"/>
        </w:rPr>
      </w:pPr>
      <w:bookmarkStart w:id="26" w:name="_Hlk488419778"/>
    </w:p>
    <w:p w14:paraId="09562A5B" w14:textId="29E7CA99" w:rsidR="00477E66" w:rsidRPr="00FC2E4F" w:rsidRDefault="00477E66" w:rsidP="00C55C87">
      <w:pPr>
        <w:pStyle w:val="Heading2"/>
        <w:jc w:val="both"/>
      </w:pPr>
      <w:bookmarkStart w:id="27" w:name="_Toc495659959"/>
      <w:r>
        <w:t>5.1</w:t>
      </w:r>
      <w:r w:rsidRPr="00FC2E4F">
        <w:tab/>
        <w:t>Methodology for Calculating the Cost Score</w:t>
      </w:r>
      <w:bookmarkEnd w:id="27"/>
    </w:p>
    <w:p w14:paraId="49A39157" w14:textId="77777777" w:rsidR="00477E66" w:rsidRPr="00FC2E4F" w:rsidRDefault="00477E66" w:rsidP="00C55C87">
      <w:pPr>
        <w:jc w:val="both"/>
        <w:rPr>
          <w:rFonts w:ascii="Arial" w:hAnsi="Arial" w:cs="Arial"/>
        </w:rPr>
      </w:pPr>
      <w:r w:rsidRPr="00FC2E4F">
        <w:rPr>
          <w:rFonts w:ascii="Arial" w:hAnsi="Arial" w:cs="Arial"/>
        </w:rPr>
        <w:t xml:space="preserve">The following formula will be applied to the cost score: </w:t>
      </w:r>
    </w:p>
    <w:p w14:paraId="230B9DDC" w14:textId="77777777" w:rsidR="00477E66" w:rsidRPr="00FC2E4F" w:rsidRDefault="00477E66" w:rsidP="00C55C87">
      <w:pPr>
        <w:pStyle w:val="BodyText2"/>
        <w:spacing w:line="276" w:lineRule="auto"/>
        <w:ind w:right="43"/>
        <w:jc w:val="both"/>
        <w:rPr>
          <w:rFonts w:ascii="Arial" w:eastAsiaTheme="minorEastAsia" w:hAnsi="Arial" w:cs="Arial"/>
          <w:lang w:val="en-US" w:eastAsia="ja-JP"/>
        </w:rPr>
      </w:pPr>
      <w:r w:rsidRPr="00FC2E4F">
        <w:rPr>
          <w:rFonts w:ascii="Arial" w:eastAsiaTheme="minorEastAsia" w:hAnsi="Arial" w:cs="Arial"/>
          <w:lang w:val="en-US" w:eastAsia="ja-JP"/>
        </w:rPr>
        <w:t>The lowest cost tender that also meets all the minimum requirements of the qualitative award criteria will receive the maximum score achievable under this criterion.  The scores of the other valid tenders will be calculated using the following formula:</w:t>
      </w:r>
    </w:p>
    <w:tbl>
      <w:tblPr>
        <w:tblStyle w:val="GridTable4"/>
        <w:tblpPr w:leftFromText="180" w:rightFromText="180" w:vertAnchor="text" w:horzAnchor="margin" w:tblpXSpec="center" w:tblpY="131"/>
        <w:tblW w:w="5528" w:type="dxa"/>
        <w:tblBorders>
          <w:top w:val="single" w:sz="4" w:space="0" w:color="B00000"/>
          <w:left w:val="single" w:sz="4" w:space="0" w:color="B00000"/>
          <w:bottom w:val="single" w:sz="4" w:space="0" w:color="B00000"/>
          <w:right w:val="single" w:sz="4" w:space="0" w:color="B00000"/>
          <w:insideH w:val="single" w:sz="4" w:space="0" w:color="B00000"/>
          <w:insideV w:val="single" w:sz="4" w:space="0" w:color="B00000"/>
        </w:tblBorders>
        <w:tblLook w:val="00A0" w:firstRow="1" w:lastRow="0" w:firstColumn="1" w:lastColumn="0" w:noHBand="0" w:noVBand="0"/>
      </w:tblPr>
      <w:tblGrid>
        <w:gridCol w:w="3964"/>
        <w:gridCol w:w="1564"/>
      </w:tblGrid>
      <w:tr w:rsidR="00477E66" w:rsidRPr="00FC2E4F" w14:paraId="4292321F" w14:textId="77777777" w:rsidTr="00BC4BCF">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3964" w:type="dxa"/>
            <w:tcBorders>
              <w:top w:val="none" w:sz="0" w:space="0" w:color="auto"/>
              <w:left w:val="none" w:sz="0" w:space="0" w:color="auto"/>
              <w:bottom w:val="none" w:sz="0" w:space="0" w:color="auto"/>
              <w:right w:val="none" w:sz="0" w:space="0" w:color="auto"/>
            </w:tcBorders>
            <w:shd w:val="clear" w:color="auto" w:fill="BFBFBF" w:themeFill="background1" w:themeFillShade="BF"/>
            <w:noWrap/>
          </w:tcPr>
          <w:p w14:paraId="0FB3BFF1" w14:textId="77777777" w:rsidR="00477E66" w:rsidRPr="0007386B" w:rsidRDefault="00477E66" w:rsidP="00C55C87">
            <w:pPr>
              <w:spacing w:after="0"/>
              <w:jc w:val="both"/>
              <w:rPr>
                <w:rFonts w:ascii="Arial" w:hAnsi="Arial" w:cs="Arial"/>
                <w:b w:val="0"/>
                <w:color w:val="auto"/>
                <w:sz w:val="21"/>
                <w:szCs w:val="21"/>
                <w:lang w:eastAsia="en-GB"/>
              </w:rPr>
            </w:pPr>
            <w:r w:rsidRPr="0007386B">
              <w:rPr>
                <w:rFonts w:ascii="Arial" w:hAnsi="Arial" w:cs="Arial"/>
                <w:b w:val="0"/>
                <w:color w:val="auto"/>
                <w:sz w:val="21"/>
                <w:szCs w:val="21"/>
                <w:lang w:eastAsia="en-GB"/>
              </w:rPr>
              <w:t>Lowest Cost from a Bona Fide Tender</w:t>
            </w:r>
          </w:p>
        </w:tc>
        <w:tc>
          <w:tcPr>
            <w:cnfStyle w:val="000010000000" w:firstRow="0" w:lastRow="0" w:firstColumn="0" w:lastColumn="0" w:oddVBand="1" w:evenVBand="0" w:oddHBand="0" w:evenHBand="0" w:firstRowFirstColumn="0" w:firstRowLastColumn="0" w:lastRowFirstColumn="0" w:lastRowLastColumn="0"/>
            <w:tcW w:w="1564" w:type="dxa"/>
            <w:tcBorders>
              <w:top w:val="none" w:sz="0" w:space="0" w:color="auto"/>
              <w:left w:val="none" w:sz="0" w:space="0" w:color="auto"/>
              <w:bottom w:val="none" w:sz="0" w:space="0" w:color="auto"/>
              <w:right w:val="none" w:sz="0" w:space="0" w:color="auto"/>
            </w:tcBorders>
            <w:shd w:val="clear" w:color="auto" w:fill="auto"/>
            <w:noWrap/>
          </w:tcPr>
          <w:p w14:paraId="7DD72ACF" w14:textId="77777777" w:rsidR="00477E66" w:rsidRPr="00FC2E4F" w:rsidRDefault="00477E66" w:rsidP="00C55C87">
            <w:pPr>
              <w:spacing w:after="0"/>
              <w:jc w:val="both"/>
              <w:rPr>
                <w:rFonts w:ascii="Arial" w:hAnsi="Arial" w:cs="Arial"/>
                <w:b w:val="0"/>
                <w:color w:val="000000"/>
                <w:sz w:val="21"/>
                <w:szCs w:val="21"/>
                <w:lang w:eastAsia="en-GB"/>
              </w:rPr>
            </w:pPr>
            <w:r w:rsidRPr="00FC2E4F">
              <w:rPr>
                <w:rFonts w:ascii="Arial" w:hAnsi="Arial" w:cs="Arial"/>
                <w:b w:val="0"/>
                <w:color w:val="000000"/>
                <w:sz w:val="21"/>
                <w:szCs w:val="21"/>
                <w:lang w:eastAsia="en-GB"/>
              </w:rPr>
              <w:t>A</w:t>
            </w:r>
          </w:p>
        </w:tc>
      </w:tr>
      <w:tr w:rsidR="00477E66" w:rsidRPr="00FC2E4F" w14:paraId="5E538911" w14:textId="77777777" w:rsidTr="00BC4BC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964" w:type="dxa"/>
            <w:shd w:val="clear" w:color="auto" w:fill="BFBFBF" w:themeFill="background1" w:themeFillShade="BF"/>
            <w:noWrap/>
          </w:tcPr>
          <w:p w14:paraId="7D99B0E4" w14:textId="77777777" w:rsidR="00477E66" w:rsidRPr="0007386B" w:rsidRDefault="00477E66" w:rsidP="00C55C87">
            <w:pPr>
              <w:spacing w:after="0"/>
              <w:jc w:val="both"/>
              <w:rPr>
                <w:rFonts w:ascii="Arial" w:hAnsi="Arial" w:cs="Arial"/>
                <w:b w:val="0"/>
                <w:color w:val="000000" w:themeColor="text1"/>
                <w:sz w:val="21"/>
                <w:szCs w:val="21"/>
                <w:lang w:eastAsia="en-GB"/>
              </w:rPr>
            </w:pPr>
            <w:r w:rsidRPr="0007386B">
              <w:rPr>
                <w:rFonts w:ascii="Arial" w:hAnsi="Arial" w:cs="Arial"/>
                <w:b w:val="0"/>
                <w:color w:val="000000" w:themeColor="text1"/>
                <w:sz w:val="21"/>
                <w:szCs w:val="21"/>
                <w:lang w:eastAsia="en-GB"/>
              </w:rPr>
              <w:t>Cost for the tender being evaluated</w:t>
            </w:r>
          </w:p>
        </w:tc>
        <w:tc>
          <w:tcPr>
            <w:cnfStyle w:val="000010000000" w:firstRow="0" w:lastRow="0" w:firstColumn="0" w:lastColumn="0" w:oddVBand="1" w:evenVBand="0" w:oddHBand="0" w:evenHBand="0" w:firstRowFirstColumn="0" w:firstRowLastColumn="0" w:lastRowFirstColumn="0" w:lastRowLastColumn="0"/>
            <w:tcW w:w="1564" w:type="dxa"/>
            <w:shd w:val="clear" w:color="auto" w:fill="auto"/>
            <w:noWrap/>
          </w:tcPr>
          <w:p w14:paraId="0C240EAC" w14:textId="77777777" w:rsidR="00477E66" w:rsidRPr="00FC2E4F" w:rsidRDefault="00477E66" w:rsidP="00C55C87">
            <w:pPr>
              <w:spacing w:after="0"/>
              <w:jc w:val="both"/>
              <w:rPr>
                <w:rFonts w:ascii="Arial" w:hAnsi="Arial" w:cs="Arial"/>
                <w:b/>
                <w:color w:val="000000"/>
                <w:sz w:val="21"/>
                <w:szCs w:val="21"/>
                <w:lang w:eastAsia="en-GB"/>
              </w:rPr>
            </w:pPr>
            <w:r w:rsidRPr="00FC2E4F">
              <w:rPr>
                <w:rFonts w:ascii="Arial" w:hAnsi="Arial" w:cs="Arial"/>
                <w:b/>
                <w:color w:val="000000"/>
                <w:sz w:val="21"/>
                <w:szCs w:val="21"/>
                <w:lang w:eastAsia="en-GB"/>
              </w:rPr>
              <w:t>B</w:t>
            </w:r>
          </w:p>
        </w:tc>
      </w:tr>
      <w:tr w:rsidR="00477E66" w:rsidRPr="00FC2E4F" w14:paraId="769C68BF" w14:textId="77777777" w:rsidTr="00BC4BCF">
        <w:trPr>
          <w:trHeight w:val="600"/>
        </w:trPr>
        <w:tc>
          <w:tcPr>
            <w:cnfStyle w:val="001000000000" w:firstRow="0" w:lastRow="0" w:firstColumn="1" w:lastColumn="0" w:oddVBand="0" w:evenVBand="0" w:oddHBand="0" w:evenHBand="0" w:firstRowFirstColumn="0" w:firstRowLastColumn="0" w:lastRowFirstColumn="0" w:lastRowLastColumn="0"/>
            <w:tcW w:w="3964" w:type="dxa"/>
            <w:shd w:val="clear" w:color="auto" w:fill="BFBFBF" w:themeFill="background1" w:themeFillShade="BF"/>
            <w:noWrap/>
          </w:tcPr>
          <w:p w14:paraId="45BE2DF0" w14:textId="77777777" w:rsidR="00477E66" w:rsidRPr="0007386B" w:rsidRDefault="00477E66" w:rsidP="00C55C87">
            <w:pPr>
              <w:spacing w:after="0"/>
              <w:jc w:val="both"/>
              <w:rPr>
                <w:rFonts w:ascii="Arial" w:hAnsi="Arial" w:cs="Arial"/>
                <w:b w:val="0"/>
                <w:color w:val="000000" w:themeColor="text1"/>
                <w:sz w:val="21"/>
                <w:szCs w:val="21"/>
                <w:lang w:eastAsia="en-GB"/>
              </w:rPr>
            </w:pPr>
            <w:r w:rsidRPr="0007386B">
              <w:rPr>
                <w:rFonts w:ascii="Arial" w:hAnsi="Arial" w:cs="Arial"/>
                <w:b w:val="0"/>
                <w:color w:val="000000" w:themeColor="text1"/>
                <w:sz w:val="21"/>
                <w:szCs w:val="21"/>
                <w:lang w:eastAsia="en-GB"/>
              </w:rPr>
              <w:t>Maximum Points available for Cost</w:t>
            </w:r>
          </w:p>
        </w:tc>
        <w:tc>
          <w:tcPr>
            <w:cnfStyle w:val="000010000000" w:firstRow="0" w:lastRow="0" w:firstColumn="0" w:lastColumn="0" w:oddVBand="1" w:evenVBand="0" w:oddHBand="0" w:evenHBand="0" w:firstRowFirstColumn="0" w:firstRowLastColumn="0" w:lastRowFirstColumn="0" w:lastRowLastColumn="0"/>
            <w:tcW w:w="1564" w:type="dxa"/>
            <w:shd w:val="clear" w:color="auto" w:fill="auto"/>
            <w:noWrap/>
          </w:tcPr>
          <w:p w14:paraId="2BF52515" w14:textId="37672B9F" w:rsidR="00477E66" w:rsidRPr="00FC2E4F" w:rsidRDefault="00477E66" w:rsidP="00C55C87">
            <w:pPr>
              <w:spacing w:after="0"/>
              <w:jc w:val="both"/>
              <w:rPr>
                <w:rFonts w:ascii="Arial" w:hAnsi="Arial" w:cs="Arial"/>
                <w:color w:val="000000"/>
                <w:sz w:val="21"/>
                <w:szCs w:val="21"/>
                <w:highlight w:val="yellow"/>
                <w:lang w:eastAsia="en-GB"/>
              </w:rPr>
            </w:pPr>
            <w:r w:rsidRPr="00FC2E4F">
              <w:rPr>
                <w:rFonts w:ascii="Arial" w:hAnsi="Arial" w:cs="Arial"/>
                <w:color w:val="FF0000"/>
                <w:sz w:val="21"/>
                <w:szCs w:val="21"/>
                <w:highlight w:val="yellow"/>
                <w:lang w:eastAsia="en-GB"/>
              </w:rPr>
              <w:t>000*</w:t>
            </w:r>
          </w:p>
        </w:tc>
      </w:tr>
      <w:tr w:rsidR="00477E66" w:rsidRPr="00FC2E4F" w14:paraId="5E4FC8EE" w14:textId="77777777" w:rsidTr="00BC4BC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964" w:type="dxa"/>
            <w:shd w:val="clear" w:color="auto" w:fill="BFBFBF" w:themeFill="background1" w:themeFillShade="BF"/>
          </w:tcPr>
          <w:p w14:paraId="696B6A95" w14:textId="77777777" w:rsidR="00477E66" w:rsidRPr="0007386B" w:rsidRDefault="00477E66" w:rsidP="00C55C87">
            <w:pPr>
              <w:spacing w:after="0"/>
              <w:jc w:val="both"/>
              <w:rPr>
                <w:rFonts w:ascii="Arial" w:hAnsi="Arial" w:cs="Arial"/>
                <w:b w:val="0"/>
                <w:color w:val="000000" w:themeColor="text1"/>
                <w:sz w:val="21"/>
                <w:szCs w:val="21"/>
                <w:lang w:eastAsia="en-GB"/>
              </w:rPr>
            </w:pPr>
            <w:r w:rsidRPr="0007386B">
              <w:rPr>
                <w:rFonts w:ascii="Arial" w:hAnsi="Arial" w:cs="Arial"/>
                <w:b w:val="0"/>
                <w:color w:val="000000" w:themeColor="text1"/>
                <w:sz w:val="21"/>
                <w:szCs w:val="21"/>
                <w:lang w:eastAsia="en-GB"/>
              </w:rPr>
              <w:t>Formula employed</w:t>
            </w:r>
          </w:p>
        </w:tc>
        <w:tc>
          <w:tcPr>
            <w:cnfStyle w:val="000010000000" w:firstRow="0" w:lastRow="0" w:firstColumn="0" w:lastColumn="0" w:oddVBand="1" w:evenVBand="0" w:oddHBand="0" w:evenHBand="0" w:firstRowFirstColumn="0" w:firstRowLastColumn="0" w:lastRowFirstColumn="0" w:lastRowLastColumn="0"/>
            <w:tcW w:w="1564" w:type="dxa"/>
            <w:shd w:val="clear" w:color="auto" w:fill="auto"/>
          </w:tcPr>
          <w:p w14:paraId="58E4D86E" w14:textId="4E283E07" w:rsidR="00477E66" w:rsidRPr="00FC2E4F" w:rsidRDefault="00477E66" w:rsidP="00C55C87">
            <w:pPr>
              <w:spacing w:after="0"/>
              <w:jc w:val="both"/>
              <w:rPr>
                <w:rFonts w:ascii="Arial" w:hAnsi="Arial" w:cs="Arial"/>
                <w:color w:val="000000"/>
                <w:sz w:val="21"/>
                <w:szCs w:val="21"/>
                <w:highlight w:val="yellow"/>
                <w:u w:val="single"/>
                <w:lang w:eastAsia="en-GB"/>
              </w:rPr>
            </w:pPr>
            <w:r w:rsidRPr="00FC2E4F">
              <w:rPr>
                <w:rFonts w:ascii="Arial" w:hAnsi="Arial" w:cs="Arial"/>
                <w:color w:val="FF0000"/>
                <w:sz w:val="21"/>
                <w:szCs w:val="21"/>
                <w:highlight w:val="yellow"/>
                <w:u w:val="single"/>
                <w:lang w:eastAsia="en-GB"/>
              </w:rPr>
              <w:t xml:space="preserve">000* </w:t>
            </w:r>
            <w:r w:rsidRPr="00FC2E4F">
              <w:rPr>
                <w:rFonts w:ascii="Arial" w:hAnsi="Arial" w:cs="Arial"/>
                <w:color w:val="000000"/>
                <w:sz w:val="21"/>
                <w:szCs w:val="21"/>
                <w:highlight w:val="yellow"/>
                <w:u w:val="single"/>
                <w:lang w:eastAsia="en-GB"/>
              </w:rPr>
              <w:t xml:space="preserve">x </w:t>
            </w:r>
            <w:r w:rsidRPr="00FC2E4F">
              <w:rPr>
                <w:rFonts w:ascii="Arial" w:hAnsi="Arial" w:cs="Arial"/>
                <w:b/>
                <w:color w:val="000000"/>
                <w:sz w:val="21"/>
                <w:szCs w:val="21"/>
                <w:highlight w:val="yellow"/>
                <w:u w:val="single"/>
                <w:lang w:eastAsia="en-GB"/>
              </w:rPr>
              <w:t>A</w:t>
            </w:r>
            <w:r w:rsidRPr="00FC2E4F">
              <w:rPr>
                <w:rFonts w:ascii="Arial" w:hAnsi="Arial" w:cs="Arial"/>
                <w:color w:val="000000"/>
                <w:sz w:val="21"/>
                <w:szCs w:val="21"/>
                <w:highlight w:val="yellow"/>
                <w:lang w:eastAsia="en-GB"/>
              </w:rPr>
              <w:br/>
              <w:t xml:space="preserve"> </w:t>
            </w:r>
            <w:r w:rsidRPr="00FC2E4F">
              <w:rPr>
                <w:rFonts w:ascii="Arial" w:hAnsi="Arial" w:cs="Arial"/>
                <w:b/>
                <w:color w:val="000000"/>
                <w:sz w:val="21"/>
                <w:szCs w:val="21"/>
                <w:highlight w:val="yellow"/>
                <w:lang w:eastAsia="en-GB"/>
              </w:rPr>
              <w:t>B</w:t>
            </w:r>
          </w:p>
        </w:tc>
      </w:tr>
    </w:tbl>
    <w:p w14:paraId="35DC2B8D" w14:textId="77777777" w:rsidR="00477E66" w:rsidRPr="00FC2E4F" w:rsidRDefault="00477E66" w:rsidP="00C55C87">
      <w:pPr>
        <w:pStyle w:val="BodyText2"/>
        <w:spacing w:line="276" w:lineRule="auto"/>
        <w:ind w:left="1418" w:right="43" w:hanging="992"/>
        <w:jc w:val="both"/>
        <w:rPr>
          <w:rFonts w:ascii="Arial" w:hAnsi="Arial" w:cs="Arial"/>
          <w:b/>
        </w:rPr>
      </w:pPr>
    </w:p>
    <w:p w14:paraId="5A7F98F0" w14:textId="77777777" w:rsidR="00477E66" w:rsidRPr="00FC2E4F" w:rsidRDefault="00477E66" w:rsidP="00C55C87">
      <w:pPr>
        <w:jc w:val="both"/>
        <w:rPr>
          <w:rFonts w:ascii="Arial" w:hAnsi="Arial" w:cs="Arial"/>
        </w:rPr>
      </w:pPr>
    </w:p>
    <w:p w14:paraId="6C1B0B6C" w14:textId="77777777" w:rsidR="00477E66" w:rsidRPr="00FC2E4F" w:rsidRDefault="00477E66" w:rsidP="00C55C87">
      <w:pPr>
        <w:pStyle w:val="BodyTextIndent3"/>
        <w:widowControl w:val="0"/>
        <w:autoSpaceDE w:val="0"/>
        <w:autoSpaceDN w:val="0"/>
        <w:adjustRightInd w:val="0"/>
        <w:jc w:val="both"/>
        <w:rPr>
          <w:rFonts w:ascii="Arial" w:hAnsi="Arial" w:cs="Arial"/>
          <w:lang w:val="en-IE"/>
        </w:rPr>
      </w:pPr>
    </w:p>
    <w:p w14:paraId="64921F13" w14:textId="77777777" w:rsidR="00477E66" w:rsidRPr="00FC2E4F" w:rsidRDefault="00477E66" w:rsidP="00C55C87">
      <w:pPr>
        <w:pStyle w:val="BodyTextIndent3"/>
        <w:widowControl w:val="0"/>
        <w:autoSpaceDE w:val="0"/>
        <w:autoSpaceDN w:val="0"/>
        <w:adjustRightInd w:val="0"/>
        <w:jc w:val="both"/>
        <w:rPr>
          <w:rFonts w:ascii="Arial" w:hAnsi="Arial" w:cs="Arial"/>
          <w:lang w:val="en-IE"/>
        </w:rPr>
      </w:pPr>
    </w:p>
    <w:p w14:paraId="54BF0B05" w14:textId="77777777" w:rsidR="00477E66" w:rsidRPr="00FC2E4F" w:rsidRDefault="00477E66" w:rsidP="00C55C87">
      <w:pPr>
        <w:pStyle w:val="Default"/>
        <w:jc w:val="both"/>
        <w:rPr>
          <w:rFonts w:ascii="Arial" w:hAnsi="Arial" w:cs="Arial"/>
          <w:i/>
          <w:iCs/>
          <w:sz w:val="22"/>
          <w:szCs w:val="22"/>
        </w:rPr>
      </w:pPr>
    </w:p>
    <w:p w14:paraId="4016A6F8" w14:textId="77777777" w:rsidR="00477E66" w:rsidRPr="00FC2E4F" w:rsidRDefault="00477E66" w:rsidP="00C55C87">
      <w:pPr>
        <w:pStyle w:val="Default"/>
        <w:jc w:val="both"/>
        <w:rPr>
          <w:rFonts w:ascii="Arial" w:hAnsi="Arial" w:cs="Arial"/>
          <w:i/>
          <w:iCs/>
          <w:sz w:val="22"/>
          <w:szCs w:val="22"/>
        </w:rPr>
      </w:pPr>
    </w:p>
    <w:p w14:paraId="40103E01" w14:textId="77777777" w:rsidR="00477E66" w:rsidRPr="00FC2E4F" w:rsidRDefault="00477E66" w:rsidP="00C55C87">
      <w:pPr>
        <w:spacing w:before="0" w:after="160" w:line="259" w:lineRule="auto"/>
        <w:jc w:val="both"/>
        <w:rPr>
          <w:rFonts w:ascii="Arial" w:hAnsi="Arial" w:cs="Arial"/>
        </w:rPr>
      </w:pPr>
    </w:p>
    <w:bookmarkEnd w:id="26"/>
    <w:p w14:paraId="4A2771E5" w14:textId="77777777" w:rsidR="00477E66" w:rsidRPr="00FC2E4F" w:rsidRDefault="00477E66" w:rsidP="00C55C87">
      <w:pPr>
        <w:spacing w:before="0" w:after="160" w:line="259" w:lineRule="auto"/>
        <w:jc w:val="both"/>
        <w:rPr>
          <w:rFonts w:ascii="Arial" w:hAnsi="Arial" w:cs="Arial"/>
        </w:rPr>
      </w:pPr>
    </w:p>
    <w:p w14:paraId="2593CDBB" w14:textId="55ACA05C" w:rsidR="00E30D24" w:rsidRPr="00FC2E4F" w:rsidRDefault="00E30D24" w:rsidP="00C55C87">
      <w:pPr>
        <w:pStyle w:val="Heading2"/>
        <w:jc w:val="both"/>
      </w:pPr>
      <w:bookmarkStart w:id="28" w:name="_Toc495659960"/>
      <w:r>
        <w:t>5.2</w:t>
      </w:r>
      <w:r>
        <w:tab/>
      </w:r>
      <w:r w:rsidRPr="00FC2E4F">
        <w:t>Methodology for Calculating Scoring of Qualitative Criteria</w:t>
      </w:r>
      <w:bookmarkEnd w:id="28"/>
      <w:r w:rsidRPr="00FC2E4F">
        <w:t xml:space="preserve"> </w:t>
      </w:r>
    </w:p>
    <w:p w14:paraId="32484631" w14:textId="77777777" w:rsidR="00E30D24" w:rsidRPr="00FC2E4F" w:rsidRDefault="00E30D24" w:rsidP="00C55C87">
      <w:pPr>
        <w:pStyle w:val="NoSpacing"/>
        <w:jc w:val="both"/>
        <w:rPr>
          <w:rFonts w:ascii="Arial" w:eastAsiaTheme="minorEastAsia" w:hAnsi="Arial" w:cs="Arial"/>
          <w:lang w:val="en-US" w:eastAsia="ja-JP"/>
        </w:rPr>
      </w:pPr>
    </w:p>
    <w:tbl>
      <w:tblPr>
        <w:tblStyle w:val="GridTable4"/>
        <w:tblW w:w="0" w:type="auto"/>
        <w:tblBorders>
          <w:top w:val="single" w:sz="4" w:space="0" w:color="B00000"/>
          <w:left w:val="single" w:sz="4" w:space="0" w:color="B00000"/>
          <w:bottom w:val="single" w:sz="4" w:space="0" w:color="B00000"/>
          <w:right w:val="single" w:sz="4" w:space="0" w:color="B00000"/>
          <w:insideH w:val="single" w:sz="4" w:space="0" w:color="B00000"/>
          <w:insideV w:val="single" w:sz="4" w:space="0" w:color="B00000"/>
        </w:tblBorders>
        <w:tblLook w:val="04A0" w:firstRow="1" w:lastRow="0" w:firstColumn="1" w:lastColumn="0" w:noHBand="0" w:noVBand="1"/>
      </w:tblPr>
      <w:tblGrid>
        <w:gridCol w:w="1447"/>
        <w:gridCol w:w="1876"/>
        <w:gridCol w:w="5603"/>
      </w:tblGrid>
      <w:tr w:rsidR="00E30D24" w:rsidRPr="00FC2E4F" w14:paraId="690BCED5" w14:textId="77777777" w:rsidTr="00BC4B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tcBorders>
              <w:top w:val="none" w:sz="0" w:space="0" w:color="auto"/>
              <w:left w:val="none" w:sz="0" w:space="0" w:color="auto"/>
              <w:bottom w:val="none" w:sz="0" w:space="0" w:color="auto"/>
              <w:right w:val="none" w:sz="0" w:space="0" w:color="auto"/>
            </w:tcBorders>
            <w:shd w:val="clear" w:color="auto" w:fill="808080" w:themeFill="background1" w:themeFillShade="80"/>
            <w:hideMark/>
          </w:tcPr>
          <w:p w14:paraId="19B995AD" w14:textId="77777777" w:rsidR="00E30D24" w:rsidRPr="00FC2E4F" w:rsidRDefault="00E30D24" w:rsidP="00C55C87">
            <w:pPr>
              <w:spacing w:before="0" w:after="0" w:line="253" w:lineRule="atLeast"/>
              <w:jc w:val="both"/>
              <w:rPr>
                <w:rFonts w:ascii="Arial" w:eastAsia="Times New Roman" w:hAnsi="Arial" w:cs="Arial"/>
                <w:sz w:val="24"/>
                <w:lang w:val="en-GB" w:eastAsia="en-GB"/>
              </w:rPr>
            </w:pPr>
            <w:r w:rsidRPr="00FC2E4F">
              <w:rPr>
                <w:rFonts w:ascii="Arial" w:eastAsia="Times New Roman" w:hAnsi="Arial" w:cs="Arial"/>
                <w:sz w:val="24"/>
                <w:lang w:val="en-GB" w:eastAsia="en-GB"/>
              </w:rPr>
              <w:t>Score</w:t>
            </w:r>
          </w:p>
        </w:tc>
        <w:tc>
          <w:tcPr>
            <w:tcW w:w="1876" w:type="dxa"/>
            <w:tcBorders>
              <w:top w:val="none" w:sz="0" w:space="0" w:color="auto"/>
              <w:left w:val="none" w:sz="0" w:space="0" w:color="auto"/>
              <w:bottom w:val="none" w:sz="0" w:space="0" w:color="auto"/>
              <w:right w:val="none" w:sz="0" w:space="0" w:color="auto"/>
            </w:tcBorders>
            <w:shd w:val="clear" w:color="auto" w:fill="808080" w:themeFill="background1" w:themeFillShade="80"/>
            <w:hideMark/>
          </w:tcPr>
          <w:p w14:paraId="7FAFD972" w14:textId="77777777" w:rsidR="00E30D24" w:rsidRPr="00FC2E4F" w:rsidRDefault="00E30D24" w:rsidP="00C55C87">
            <w:pPr>
              <w:spacing w:before="0" w:after="0" w:line="253" w:lineRule="atLeast"/>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lang w:val="en-GB" w:eastAsia="en-GB"/>
              </w:rPr>
            </w:pPr>
            <w:r w:rsidRPr="00FC2E4F">
              <w:rPr>
                <w:rFonts w:ascii="Arial" w:eastAsia="Times New Roman" w:hAnsi="Arial" w:cs="Arial"/>
                <w:sz w:val="24"/>
                <w:lang w:val="en-GB" w:eastAsia="en-GB"/>
              </w:rPr>
              <w:t>Meaning</w:t>
            </w:r>
          </w:p>
        </w:tc>
        <w:tc>
          <w:tcPr>
            <w:tcW w:w="5603" w:type="dxa"/>
            <w:tcBorders>
              <w:top w:val="none" w:sz="0" w:space="0" w:color="auto"/>
              <w:left w:val="none" w:sz="0" w:space="0" w:color="auto"/>
              <w:bottom w:val="none" w:sz="0" w:space="0" w:color="auto"/>
              <w:right w:val="none" w:sz="0" w:space="0" w:color="auto"/>
            </w:tcBorders>
            <w:shd w:val="clear" w:color="auto" w:fill="808080" w:themeFill="background1" w:themeFillShade="80"/>
            <w:hideMark/>
          </w:tcPr>
          <w:p w14:paraId="1835F52F" w14:textId="77777777" w:rsidR="00E30D24" w:rsidRPr="00FC2E4F" w:rsidRDefault="00E30D24" w:rsidP="00C55C87">
            <w:pPr>
              <w:spacing w:before="0" w:after="0" w:line="253" w:lineRule="atLeast"/>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lang w:val="en-GB" w:eastAsia="en-GB"/>
              </w:rPr>
            </w:pPr>
            <w:r w:rsidRPr="00FC2E4F">
              <w:rPr>
                <w:rFonts w:ascii="Arial" w:eastAsia="Times New Roman" w:hAnsi="Arial" w:cs="Arial"/>
                <w:sz w:val="24"/>
                <w:lang w:val="en-GB" w:eastAsia="en-GB"/>
              </w:rPr>
              <w:t>Interpretation</w:t>
            </w:r>
          </w:p>
        </w:tc>
      </w:tr>
      <w:tr w:rsidR="00E30D24" w:rsidRPr="00FC2E4F" w14:paraId="55490B16" w14:textId="77777777" w:rsidTr="00BC4B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hideMark/>
          </w:tcPr>
          <w:p w14:paraId="050ABB84" w14:textId="77777777" w:rsidR="00E30D24" w:rsidRPr="008B370B" w:rsidRDefault="00E30D24" w:rsidP="00C55C87">
            <w:pPr>
              <w:spacing w:before="0" w:after="0" w:line="253" w:lineRule="atLeast"/>
              <w:jc w:val="both"/>
              <w:rPr>
                <w:rFonts w:ascii="Arial" w:eastAsia="Times New Roman" w:hAnsi="Arial" w:cs="Arial"/>
                <w:lang w:val="en-GB" w:eastAsia="en-GB"/>
              </w:rPr>
            </w:pPr>
            <w:r w:rsidRPr="008B370B">
              <w:rPr>
                <w:rFonts w:ascii="Arial" w:eastAsia="Times New Roman" w:hAnsi="Arial" w:cs="Arial"/>
                <w:lang w:val="en-GB" w:eastAsia="en-GB"/>
              </w:rPr>
              <w:t>90 – 100%</w:t>
            </w:r>
          </w:p>
        </w:tc>
        <w:tc>
          <w:tcPr>
            <w:tcW w:w="1876" w:type="dxa"/>
            <w:hideMark/>
          </w:tcPr>
          <w:p w14:paraId="07C86D48" w14:textId="77777777" w:rsidR="00E30D24" w:rsidRPr="008B370B"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val="en-GB" w:eastAsia="en-GB"/>
              </w:rPr>
            </w:pPr>
            <w:r w:rsidRPr="008B370B">
              <w:rPr>
                <w:rFonts w:ascii="Arial" w:eastAsia="Times New Roman" w:hAnsi="Arial" w:cs="Arial"/>
                <w:color w:val="000000"/>
                <w:lang w:val="en-GB" w:eastAsia="en-GB"/>
              </w:rPr>
              <w:t>Outstanding   </w:t>
            </w:r>
          </w:p>
        </w:tc>
        <w:tc>
          <w:tcPr>
            <w:tcW w:w="5603" w:type="dxa"/>
            <w:hideMark/>
          </w:tcPr>
          <w:p w14:paraId="2F150AB8" w14:textId="77777777" w:rsidR="00E30D24" w:rsidRPr="008B370B"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val="en-GB" w:eastAsia="en-GB"/>
              </w:rPr>
            </w:pPr>
            <w:r w:rsidRPr="008B370B">
              <w:rPr>
                <w:rFonts w:ascii="Arial" w:eastAsia="Times New Roman" w:hAnsi="Arial" w:cs="Arial"/>
                <w:color w:val="000000"/>
                <w:lang w:val="en-GB" w:eastAsia="en-GB"/>
              </w:rPr>
              <w:t>A very comprehensive response demonstrating extensive understanding offering full assurance to client – fully supported with no reservations</w:t>
            </w:r>
            <w:r>
              <w:rPr>
                <w:rFonts w:ascii="Arial" w:eastAsia="Times New Roman" w:hAnsi="Arial" w:cs="Arial"/>
                <w:color w:val="000000"/>
                <w:lang w:val="en-GB" w:eastAsia="en-GB"/>
              </w:rPr>
              <w:t>.</w:t>
            </w:r>
          </w:p>
        </w:tc>
      </w:tr>
      <w:tr w:rsidR="00E30D24" w:rsidRPr="00FC2E4F" w14:paraId="7D1C32CD" w14:textId="77777777" w:rsidTr="00BC4BCF">
        <w:tc>
          <w:tcPr>
            <w:cnfStyle w:val="001000000000" w:firstRow="0" w:lastRow="0" w:firstColumn="1" w:lastColumn="0" w:oddVBand="0" w:evenVBand="0" w:oddHBand="0" w:evenHBand="0" w:firstRowFirstColumn="0" w:firstRowLastColumn="0" w:lastRowFirstColumn="0" w:lastRowLastColumn="0"/>
            <w:tcW w:w="1447" w:type="dxa"/>
            <w:hideMark/>
          </w:tcPr>
          <w:p w14:paraId="6E3B2774" w14:textId="77777777" w:rsidR="00E30D24" w:rsidRPr="008B370B" w:rsidRDefault="00E30D24" w:rsidP="00C55C87">
            <w:pPr>
              <w:spacing w:before="0" w:after="0" w:line="253" w:lineRule="atLeast"/>
              <w:jc w:val="both"/>
              <w:rPr>
                <w:rFonts w:ascii="Arial" w:eastAsia="Times New Roman" w:hAnsi="Arial" w:cs="Arial"/>
                <w:lang w:val="en-GB" w:eastAsia="en-GB"/>
              </w:rPr>
            </w:pPr>
            <w:r w:rsidRPr="008B370B">
              <w:rPr>
                <w:rFonts w:ascii="Arial" w:eastAsia="Times New Roman" w:hAnsi="Arial" w:cs="Arial"/>
                <w:lang w:val="en-GB" w:eastAsia="en-GB"/>
              </w:rPr>
              <w:t>80 – 89%</w:t>
            </w:r>
          </w:p>
        </w:tc>
        <w:tc>
          <w:tcPr>
            <w:tcW w:w="1876" w:type="dxa"/>
            <w:hideMark/>
          </w:tcPr>
          <w:p w14:paraId="6E656C86" w14:textId="77777777" w:rsidR="00E30D24" w:rsidRPr="008B370B"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en-GB" w:eastAsia="en-GB"/>
              </w:rPr>
            </w:pPr>
            <w:r w:rsidRPr="008B370B">
              <w:rPr>
                <w:rFonts w:ascii="Arial" w:eastAsia="Times New Roman" w:hAnsi="Arial" w:cs="Arial"/>
                <w:color w:val="000000"/>
                <w:lang w:val="en-GB" w:eastAsia="en-GB"/>
              </w:rPr>
              <w:t>Excellent        </w:t>
            </w:r>
          </w:p>
        </w:tc>
        <w:tc>
          <w:tcPr>
            <w:tcW w:w="5603" w:type="dxa"/>
            <w:hideMark/>
          </w:tcPr>
          <w:p w14:paraId="4401335C" w14:textId="77777777" w:rsidR="00E30D24" w:rsidRPr="008B370B"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en-GB" w:eastAsia="en-GB"/>
              </w:rPr>
            </w:pPr>
            <w:r w:rsidRPr="008B370B">
              <w:rPr>
                <w:rFonts w:ascii="Arial" w:eastAsia="Times New Roman" w:hAnsi="Arial" w:cs="Arial"/>
                <w:color w:val="000000"/>
                <w:lang w:val="en-GB" w:eastAsia="en-GB"/>
              </w:rPr>
              <w:t>An excellent response demonstrating excellent understanding offering assurance to client – strongly supported</w:t>
            </w:r>
            <w:r>
              <w:rPr>
                <w:rFonts w:ascii="Arial" w:eastAsia="Times New Roman" w:hAnsi="Arial" w:cs="Arial"/>
                <w:color w:val="000000"/>
                <w:lang w:val="en-GB" w:eastAsia="en-GB"/>
              </w:rPr>
              <w:t>.</w:t>
            </w:r>
          </w:p>
        </w:tc>
      </w:tr>
      <w:tr w:rsidR="00E30D24" w:rsidRPr="00FC2E4F" w14:paraId="3ED3AC77" w14:textId="77777777" w:rsidTr="00BC4B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hideMark/>
          </w:tcPr>
          <w:p w14:paraId="3DD5CF45" w14:textId="77777777" w:rsidR="00E30D24" w:rsidRPr="008B370B" w:rsidRDefault="00E30D24" w:rsidP="00C55C87">
            <w:pPr>
              <w:spacing w:before="0" w:after="0" w:line="253" w:lineRule="atLeast"/>
              <w:jc w:val="both"/>
              <w:rPr>
                <w:rFonts w:ascii="Arial" w:eastAsia="Times New Roman" w:hAnsi="Arial" w:cs="Arial"/>
                <w:lang w:val="en-GB" w:eastAsia="en-GB"/>
              </w:rPr>
            </w:pPr>
            <w:r w:rsidRPr="008B370B">
              <w:rPr>
                <w:rFonts w:ascii="Arial" w:eastAsia="Times New Roman" w:hAnsi="Arial" w:cs="Arial"/>
                <w:lang w:val="en-GB" w:eastAsia="en-GB"/>
              </w:rPr>
              <w:lastRenderedPageBreak/>
              <w:t>70 – 79%</w:t>
            </w:r>
          </w:p>
        </w:tc>
        <w:tc>
          <w:tcPr>
            <w:tcW w:w="1876" w:type="dxa"/>
            <w:hideMark/>
          </w:tcPr>
          <w:p w14:paraId="4E7D5A04" w14:textId="77777777" w:rsidR="00E30D24" w:rsidRPr="008B370B"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val="en-GB" w:eastAsia="en-GB"/>
              </w:rPr>
            </w:pPr>
            <w:r w:rsidRPr="008B370B">
              <w:rPr>
                <w:rFonts w:ascii="Arial" w:eastAsia="Times New Roman" w:hAnsi="Arial" w:cs="Arial"/>
                <w:color w:val="000000"/>
                <w:lang w:val="en-GB" w:eastAsia="en-GB"/>
              </w:rPr>
              <w:t>Very good       </w:t>
            </w:r>
          </w:p>
        </w:tc>
        <w:tc>
          <w:tcPr>
            <w:tcW w:w="5603" w:type="dxa"/>
            <w:hideMark/>
          </w:tcPr>
          <w:p w14:paraId="39F31E06" w14:textId="77777777" w:rsidR="00E30D24" w:rsidRPr="008B370B"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val="en-GB" w:eastAsia="en-GB"/>
              </w:rPr>
            </w:pPr>
            <w:r w:rsidRPr="008B370B">
              <w:rPr>
                <w:rFonts w:ascii="Arial" w:eastAsia="Times New Roman" w:hAnsi="Arial" w:cs="Arial"/>
                <w:color w:val="000000"/>
                <w:lang w:val="en-GB" w:eastAsia="en-GB"/>
              </w:rPr>
              <w:t>A very good response demonstrating very good understanding offering assurance to client – fully supported</w:t>
            </w:r>
            <w:r>
              <w:rPr>
                <w:rFonts w:ascii="Arial" w:eastAsia="Times New Roman" w:hAnsi="Arial" w:cs="Arial"/>
                <w:color w:val="000000"/>
                <w:lang w:val="en-GB" w:eastAsia="en-GB"/>
              </w:rPr>
              <w:t>.</w:t>
            </w:r>
          </w:p>
        </w:tc>
      </w:tr>
      <w:tr w:rsidR="00E30D24" w:rsidRPr="00FC2E4F" w14:paraId="081335AB" w14:textId="77777777" w:rsidTr="00BC4BCF">
        <w:tc>
          <w:tcPr>
            <w:cnfStyle w:val="001000000000" w:firstRow="0" w:lastRow="0" w:firstColumn="1" w:lastColumn="0" w:oddVBand="0" w:evenVBand="0" w:oddHBand="0" w:evenHBand="0" w:firstRowFirstColumn="0" w:firstRowLastColumn="0" w:lastRowFirstColumn="0" w:lastRowLastColumn="0"/>
            <w:tcW w:w="1447" w:type="dxa"/>
            <w:hideMark/>
          </w:tcPr>
          <w:p w14:paraId="598C145D" w14:textId="77777777" w:rsidR="00E30D24" w:rsidRPr="008B370B" w:rsidRDefault="00E30D24" w:rsidP="00C55C87">
            <w:pPr>
              <w:spacing w:before="0" w:after="0" w:line="253" w:lineRule="atLeast"/>
              <w:jc w:val="both"/>
              <w:rPr>
                <w:rFonts w:ascii="Arial" w:eastAsia="Times New Roman" w:hAnsi="Arial" w:cs="Arial"/>
                <w:lang w:val="en-GB" w:eastAsia="en-GB"/>
              </w:rPr>
            </w:pPr>
            <w:r w:rsidRPr="008B370B">
              <w:rPr>
                <w:rFonts w:ascii="Arial" w:eastAsia="Times New Roman" w:hAnsi="Arial" w:cs="Arial"/>
                <w:lang w:val="en-GB" w:eastAsia="en-GB"/>
              </w:rPr>
              <w:t>60 – 69%</w:t>
            </w:r>
          </w:p>
        </w:tc>
        <w:tc>
          <w:tcPr>
            <w:tcW w:w="1876" w:type="dxa"/>
            <w:hideMark/>
          </w:tcPr>
          <w:p w14:paraId="6DF62A65" w14:textId="77777777" w:rsidR="00E30D24" w:rsidRPr="008B370B"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en-GB" w:eastAsia="en-GB"/>
              </w:rPr>
            </w:pPr>
            <w:r w:rsidRPr="008B370B">
              <w:rPr>
                <w:rFonts w:ascii="Arial" w:eastAsia="Times New Roman" w:hAnsi="Arial" w:cs="Arial"/>
                <w:color w:val="000000"/>
                <w:lang w:val="en-GB" w:eastAsia="en-GB"/>
              </w:rPr>
              <w:t>Good               </w:t>
            </w:r>
          </w:p>
        </w:tc>
        <w:tc>
          <w:tcPr>
            <w:tcW w:w="5603" w:type="dxa"/>
            <w:hideMark/>
          </w:tcPr>
          <w:p w14:paraId="17C55323" w14:textId="77777777" w:rsidR="00E30D24" w:rsidRPr="008B370B"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en-GB" w:eastAsia="en-GB"/>
              </w:rPr>
            </w:pPr>
            <w:r w:rsidRPr="008B370B">
              <w:rPr>
                <w:rFonts w:ascii="Arial" w:eastAsia="Times New Roman" w:hAnsi="Arial" w:cs="Arial"/>
                <w:color w:val="000000"/>
                <w:lang w:val="en-GB" w:eastAsia="en-GB"/>
              </w:rPr>
              <w:t>A good response demonstrating good understanding offering assurance to client – well supported</w:t>
            </w:r>
            <w:r>
              <w:rPr>
                <w:rFonts w:ascii="Arial" w:eastAsia="Times New Roman" w:hAnsi="Arial" w:cs="Arial"/>
                <w:color w:val="000000"/>
                <w:lang w:val="en-GB" w:eastAsia="en-GB"/>
              </w:rPr>
              <w:t>.</w:t>
            </w:r>
          </w:p>
        </w:tc>
      </w:tr>
      <w:tr w:rsidR="00E30D24" w:rsidRPr="00FC2E4F" w14:paraId="146E46EC" w14:textId="77777777" w:rsidTr="00BC4B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hideMark/>
          </w:tcPr>
          <w:p w14:paraId="63FE8D54" w14:textId="77777777" w:rsidR="00E30D24" w:rsidRPr="008B370B" w:rsidRDefault="00E30D24" w:rsidP="00C55C87">
            <w:pPr>
              <w:spacing w:before="0" w:after="0" w:line="253" w:lineRule="atLeast"/>
              <w:jc w:val="both"/>
              <w:rPr>
                <w:rFonts w:ascii="Arial" w:eastAsia="Times New Roman" w:hAnsi="Arial" w:cs="Arial"/>
                <w:lang w:val="en-GB" w:eastAsia="en-GB"/>
              </w:rPr>
            </w:pPr>
            <w:r w:rsidRPr="008B370B">
              <w:rPr>
                <w:rFonts w:ascii="Arial" w:eastAsia="Times New Roman" w:hAnsi="Arial" w:cs="Arial"/>
                <w:lang w:val="en-GB" w:eastAsia="en-GB"/>
              </w:rPr>
              <w:t>50 – 59%</w:t>
            </w:r>
          </w:p>
        </w:tc>
        <w:tc>
          <w:tcPr>
            <w:tcW w:w="1876" w:type="dxa"/>
            <w:hideMark/>
          </w:tcPr>
          <w:p w14:paraId="3780AFCD" w14:textId="77777777" w:rsidR="00E30D24" w:rsidRPr="008B370B"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val="en-GB" w:eastAsia="en-GB"/>
              </w:rPr>
            </w:pPr>
            <w:r w:rsidRPr="008B370B">
              <w:rPr>
                <w:rFonts w:ascii="Arial" w:eastAsia="Times New Roman" w:hAnsi="Arial" w:cs="Arial"/>
                <w:color w:val="000000"/>
                <w:lang w:val="en-GB" w:eastAsia="en-GB"/>
              </w:rPr>
              <w:t>Acceptable      </w:t>
            </w:r>
          </w:p>
        </w:tc>
        <w:tc>
          <w:tcPr>
            <w:tcW w:w="5603" w:type="dxa"/>
            <w:hideMark/>
          </w:tcPr>
          <w:p w14:paraId="5EE50E9B" w14:textId="77777777" w:rsidR="00E30D24" w:rsidRPr="008B370B"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val="en-GB" w:eastAsia="en-GB"/>
              </w:rPr>
            </w:pPr>
            <w:r w:rsidRPr="008B370B">
              <w:rPr>
                <w:rFonts w:ascii="Arial" w:eastAsia="Times New Roman" w:hAnsi="Arial" w:cs="Arial"/>
                <w:color w:val="000000"/>
                <w:lang w:val="en-GB" w:eastAsia="en-GB"/>
              </w:rPr>
              <w:t>An acceptable response demonstrating a minimum understanding offering assurance to client - satisfactorily supported</w:t>
            </w:r>
            <w:r>
              <w:rPr>
                <w:rFonts w:ascii="Arial" w:eastAsia="Times New Roman" w:hAnsi="Arial" w:cs="Arial"/>
                <w:color w:val="000000"/>
                <w:lang w:val="en-GB" w:eastAsia="en-GB"/>
              </w:rPr>
              <w:t>.</w:t>
            </w:r>
          </w:p>
        </w:tc>
      </w:tr>
      <w:tr w:rsidR="00E30D24" w:rsidRPr="00FC2E4F" w14:paraId="7A3D0F6A" w14:textId="77777777" w:rsidTr="00BC4BCF">
        <w:tc>
          <w:tcPr>
            <w:cnfStyle w:val="001000000000" w:firstRow="0" w:lastRow="0" w:firstColumn="1" w:lastColumn="0" w:oddVBand="0" w:evenVBand="0" w:oddHBand="0" w:evenHBand="0" w:firstRowFirstColumn="0" w:firstRowLastColumn="0" w:lastRowFirstColumn="0" w:lastRowLastColumn="0"/>
            <w:tcW w:w="8926" w:type="dxa"/>
            <w:gridSpan w:val="3"/>
          </w:tcPr>
          <w:p w14:paraId="65A393D0" w14:textId="77777777" w:rsidR="00E30D24" w:rsidRDefault="00E30D24" w:rsidP="00C55C87">
            <w:pPr>
              <w:spacing w:before="0" w:after="0" w:line="253" w:lineRule="atLeast"/>
              <w:jc w:val="both"/>
              <w:rPr>
                <w:rFonts w:ascii="Arial" w:eastAsia="Times New Roman" w:hAnsi="Arial" w:cs="Arial"/>
                <w:color w:val="000000"/>
                <w:lang w:val="en-GB" w:eastAsia="en-GB"/>
              </w:rPr>
            </w:pPr>
          </w:p>
          <w:p w14:paraId="4F6A88B9" w14:textId="77777777" w:rsidR="00E30D24" w:rsidRDefault="00E30D24" w:rsidP="00C55C87">
            <w:pPr>
              <w:spacing w:before="0" w:after="0" w:line="253" w:lineRule="atLeast"/>
              <w:jc w:val="both"/>
              <w:rPr>
                <w:rFonts w:ascii="Arial" w:eastAsia="Times New Roman" w:hAnsi="Arial" w:cs="Arial"/>
                <w:color w:val="000000"/>
                <w:lang w:val="en-GB" w:eastAsia="en-GB"/>
              </w:rPr>
            </w:pPr>
            <w:r>
              <w:rPr>
                <w:rFonts w:ascii="Arial" w:eastAsia="Times New Roman" w:hAnsi="Arial" w:cs="Arial"/>
                <w:color w:val="000000"/>
                <w:lang w:val="en-GB" w:eastAsia="en-GB"/>
              </w:rPr>
              <w:t>Less than 50% is unacceptable</w:t>
            </w:r>
          </w:p>
          <w:p w14:paraId="450C0C34" w14:textId="77777777" w:rsidR="00E30D24" w:rsidRPr="008B370B" w:rsidRDefault="00E30D24" w:rsidP="00C55C87">
            <w:pPr>
              <w:spacing w:before="0" w:after="0" w:line="253" w:lineRule="atLeast"/>
              <w:jc w:val="both"/>
              <w:rPr>
                <w:rFonts w:ascii="Arial" w:eastAsia="Times New Roman" w:hAnsi="Arial" w:cs="Arial"/>
                <w:color w:val="000000"/>
                <w:lang w:val="en-GB" w:eastAsia="en-GB"/>
              </w:rPr>
            </w:pPr>
          </w:p>
        </w:tc>
      </w:tr>
      <w:tr w:rsidR="00E30D24" w:rsidRPr="00FC2E4F" w14:paraId="63FEDC9E" w14:textId="77777777" w:rsidTr="00BC4B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hideMark/>
          </w:tcPr>
          <w:p w14:paraId="13853E43" w14:textId="77777777" w:rsidR="00E30D24" w:rsidRPr="008B370B" w:rsidRDefault="00E30D24" w:rsidP="00C55C87">
            <w:pPr>
              <w:spacing w:before="0" w:after="0" w:line="253" w:lineRule="atLeast"/>
              <w:jc w:val="both"/>
              <w:rPr>
                <w:rFonts w:ascii="Arial" w:eastAsia="Times New Roman" w:hAnsi="Arial" w:cs="Arial"/>
                <w:lang w:val="en-GB" w:eastAsia="en-GB"/>
              </w:rPr>
            </w:pPr>
            <w:r>
              <w:rPr>
                <w:rFonts w:ascii="Arial" w:eastAsia="Times New Roman" w:hAnsi="Arial" w:cs="Arial"/>
                <w:lang w:val="en-GB" w:eastAsia="en-GB"/>
              </w:rPr>
              <w:t>25 – 49%</w:t>
            </w:r>
          </w:p>
        </w:tc>
        <w:tc>
          <w:tcPr>
            <w:tcW w:w="1876" w:type="dxa"/>
            <w:hideMark/>
          </w:tcPr>
          <w:p w14:paraId="79B2416A" w14:textId="77777777" w:rsidR="00E30D24" w:rsidRPr="008B370B"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val="en-GB" w:eastAsia="en-GB"/>
              </w:rPr>
            </w:pPr>
            <w:r>
              <w:rPr>
                <w:rFonts w:ascii="Arial" w:eastAsia="Times New Roman" w:hAnsi="Arial" w:cs="Arial"/>
                <w:color w:val="000000"/>
                <w:lang w:val="en-GB" w:eastAsia="en-GB"/>
              </w:rPr>
              <w:t>Mediocre</w:t>
            </w:r>
          </w:p>
        </w:tc>
        <w:tc>
          <w:tcPr>
            <w:tcW w:w="5603" w:type="dxa"/>
            <w:hideMark/>
          </w:tcPr>
          <w:p w14:paraId="46847EBC" w14:textId="77777777" w:rsidR="00E30D24" w:rsidRPr="008B370B"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val="en-GB" w:eastAsia="en-GB"/>
              </w:rPr>
            </w:pPr>
            <w:r w:rsidRPr="008B370B">
              <w:rPr>
                <w:rFonts w:ascii="Arial" w:eastAsia="Times New Roman" w:hAnsi="Arial" w:cs="Arial"/>
                <w:color w:val="000000"/>
                <w:lang w:val="en-GB" w:eastAsia="en-GB"/>
              </w:rPr>
              <w:t xml:space="preserve">Response demonstrates limited understanding with insufficient or no detail </w:t>
            </w:r>
            <w:r>
              <w:rPr>
                <w:rFonts w:ascii="Arial" w:eastAsia="Times New Roman" w:hAnsi="Arial" w:cs="Arial"/>
                <w:color w:val="000000"/>
                <w:lang w:val="en-GB" w:eastAsia="en-GB"/>
              </w:rPr>
              <w:t>and</w:t>
            </w:r>
            <w:r w:rsidRPr="008B370B">
              <w:rPr>
                <w:rFonts w:ascii="Arial" w:eastAsia="Times New Roman" w:hAnsi="Arial" w:cs="Arial"/>
                <w:color w:val="000000"/>
                <w:lang w:val="en-GB" w:eastAsia="en-GB"/>
              </w:rPr>
              <w:t xml:space="preserve"> a risk of non-delivery</w:t>
            </w:r>
            <w:r>
              <w:rPr>
                <w:rFonts w:ascii="Arial" w:eastAsia="Times New Roman" w:hAnsi="Arial" w:cs="Arial"/>
                <w:color w:val="000000"/>
                <w:lang w:val="en-GB" w:eastAsia="en-GB"/>
              </w:rPr>
              <w:t>.  This is unacceptable and a fail.</w:t>
            </w:r>
          </w:p>
        </w:tc>
      </w:tr>
      <w:tr w:rsidR="00E30D24" w:rsidRPr="00FC2E4F" w14:paraId="57942173" w14:textId="77777777" w:rsidTr="00BC4BCF">
        <w:tc>
          <w:tcPr>
            <w:cnfStyle w:val="001000000000" w:firstRow="0" w:lastRow="0" w:firstColumn="1" w:lastColumn="0" w:oddVBand="0" w:evenVBand="0" w:oddHBand="0" w:evenHBand="0" w:firstRowFirstColumn="0" w:firstRowLastColumn="0" w:lastRowFirstColumn="0" w:lastRowLastColumn="0"/>
            <w:tcW w:w="1447" w:type="dxa"/>
            <w:vAlign w:val="center"/>
          </w:tcPr>
          <w:p w14:paraId="43628FEF" w14:textId="77777777" w:rsidR="00E30D24" w:rsidRPr="008B370B" w:rsidRDefault="00E30D24" w:rsidP="00C55C87">
            <w:pPr>
              <w:spacing w:before="0" w:after="0" w:line="253" w:lineRule="atLeast"/>
              <w:jc w:val="both"/>
              <w:rPr>
                <w:rFonts w:ascii="Arial" w:eastAsia="Times New Roman" w:hAnsi="Arial" w:cs="Arial"/>
                <w:lang w:val="en-GB" w:eastAsia="en-GB"/>
              </w:rPr>
            </w:pPr>
            <w:r>
              <w:rPr>
                <w:rFonts w:ascii="Arial" w:hAnsi="Arial" w:cs="Arial"/>
                <w:sz w:val="20"/>
                <w:szCs w:val="20"/>
              </w:rPr>
              <w:t xml:space="preserve"> 1 – 24%</w:t>
            </w:r>
          </w:p>
        </w:tc>
        <w:tc>
          <w:tcPr>
            <w:tcW w:w="1876" w:type="dxa"/>
          </w:tcPr>
          <w:p w14:paraId="3738AB4D" w14:textId="77777777" w:rsidR="00E30D24" w:rsidRPr="008B370B"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en-GB" w:eastAsia="en-GB"/>
              </w:rPr>
            </w:pPr>
            <w:r>
              <w:rPr>
                <w:rFonts w:ascii="Arial" w:eastAsia="Times New Roman" w:hAnsi="Arial" w:cs="Arial"/>
                <w:color w:val="000000"/>
                <w:lang w:val="en-GB" w:eastAsia="en-GB"/>
              </w:rPr>
              <w:t>Poor</w:t>
            </w:r>
          </w:p>
        </w:tc>
        <w:tc>
          <w:tcPr>
            <w:tcW w:w="5603" w:type="dxa"/>
          </w:tcPr>
          <w:p w14:paraId="14107CE5" w14:textId="77777777" w:rsidR="00E30D24" w:rsidRPr="008B370B"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en-GB" w:eastAsia="en-GB"/>
              </w:rPr>
            </w:pPr>
            <w:r w:rsidRPr="00E22892">
              <w:rPr>
                <w:rFonts w:ascii="Arial" w:eastAsia="Times New Roman" w:hAnsi="Arial" w:cs="Arial"/>
                <w:color w:val="000000"/>
                <w:lang w:val="en-GB" w:eastAsia="en-GB"/>
              </w:rPr>
              <w:t>Response demonstrates very limited understanding of the requirements and has fundamental flaws</w:t>
            </w:r>
            <w:r>
              <w:rPr>
                <w:rFonts w:ascii="Arial" w:eastAsia="Times New Roman" w:hAnsi="Arial" w:cs="Arial"/>
                <w:color w:val="000000"/>
                <w:lang w:val="en-GB" w:eastAsia="en-GB"/>
              </w:rPr>
              <w:t xml:space="preserve"> and</w:t>
            </w:r>
            <w:r w:rsidRPr="00E22892">
              <w:rPr>
                <w:rFonts w:ascii="Arial" w:eastAsia="Times New Roman" w:hAnsi="Arial" w:cs="Arial"/>
                <w:color w:val="000000"/>
                <w:lang w:val="en-GB" w:eastAsia="en-GB"/>
              </w:rPr>
              <w:t xml:space="preserve"> lacks credibility with a</w:t>
            </w:r>
            <w:r>
              <w:rPr>
                <w:rFonts w:ascii="Arial" w:eastAsia="Times New Roman" w:hAnsi="Arial" w:cs="Arial"/>
                <w:color w:val="000000"/>
                <w:lang w:val="en-GB" w:eastAsia="en-GB"/>
              </w:rPr>
              <w:t xml:space="preserve"> significant</w:t>
            </w:r>
            <w:r w:rsidRPr="00E22892">
              <w:rPr>
                <w:rFonts w:ascii="Arial" w:eastAsia="Times New Roman" w:hAnsi="Arial" w:cs="Arial"/>
                <w:color w:val="000000"/>
                <w:lang w:val="en-GB" w:eastAsia="en-GB"/>
              </w:rPr>
              <w:t xml:space="preserve"> risk of non-delivery. </w:t>
            </w:r>
            <w:r>
              <w:rPr>
                <w:rFonts w:ascii="Arial" w:eastAsia="Times New Roman" w:hAnsi="Arial" w:cs="Arial"/>
                <w:color w:val="000000"/>
                <w:lang w:val="en-GB" w:eastAsia="en-GB"/>
              </w:rPr>
              <w:t>This is unacceptable and a fail.</w:t>
            </w:r>
          </w:p>
        </w:tc>
      </w:tr>
      <w:tr w:rsidR="00E30D24" w:rsidRPr="00FC2E4F" w14:paraId="728729F5" w14:textId="77777777" w:rsidTr="00BC4B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vAlign w:val="center"/>
          </w:tcPr>
          <w:p w14:paraId="68D424D2" w14:textId="77777777" w:rsidR="00E30D24" w:rsidRPr="008B370B" w:rsidRDefault="00E30D24" w:rsidP="00C55C87">
            <w:pPr>
              <w:spacing w:before="0" w:after="0" w:line="253" w:lineRule="atLeast"/>
              <w:jc w:val="both"/>
              <w:rPr>
                <w:rFonts w:ascii="Arial" w:eastAsia="Times New Roman" w:hAnsi="Arial" w:cs="Arial"/>
                <w:lang w:val="en-GB" w:eastAsia="en-GB"/>
              </w:rPr>
            </w:pPr>
            <w:r w:rsidRPr="00AA298F">
              <w:rPr>
                <w:rFonts w:ascii="Arial" w:hAnsi="Arial" w:cs="Arial"/>
                <w:sz w:val="20"/>
                <w:szCs w:val="20"/>
              </w:rPr>
              <w:t>0</w:t>
            </w:r>
            <w:r>
              <w:rPr>
                <w:rFonts w:ascii="Arial" w:hAnsi="Arial" w:cs="Arial"/>
                <w:sz w:val="20"/>
                <w:szCs w:val="20"/>
              </w:rPr>
              <w:t>%</w:t>
            </w:r>
          </w:p>
        </w:tc>
        <w:tc>
          <w:tcPr>
            <w:tcW w:w="1876" w:type="dxa"/>
            <w:vAlign w:val="center"/>
          </w:tcPr>
          <w:p w14:paraId="2D9589A5" w14:textId="77777777" w:rsidR="00E30D24" w:rsidRPr="008B370B"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val="en-GB" w:eastAsia="en-GB"/>
              </w:rPr>
            </w:pPr>
            <w:r>
              <w:rPr>
                <w:rFonts w:ascii="Arial" w:eastAsia="Times New Roman" w:hAnsi="Arial" w:cs="Arial"/>
                <w:color w:val="000000"/>
                <w:lang w:val="en-GB" w:eastAsia="en-GB"/>
              </w:rPr>
              <w:t>No response</w:t>
            </w:r>
          </w:p>
        </w:tc>
        <w:tc>
          <w:tcPr>
            <w:tcW w:w="5603" w:type="dxa"/>
            <w:vAlign w:val="center"/>
          </w:tcPr>
          <w:p w14:paraId="5CCE545C" w14:textId="77777777" w:rsidR="00E30D24" w:rsidRPr="008B370B"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val="en-GB" w:eastAsia="en-GB"/>
              </w:rPr>
            </w:pPr>
            <w:r w:rsidRPr="00E22892">
              <w:rPr>
                <w:rFonts w:ascii="Arial" w:eastAsia="Times New Roman" w:hAnsi="Arial" w:cs="Arial"/>
                <w:color w:val="000000"/>
                <w:lang w:val="en-GB" w:eastAsia="en-GB"/>
              </w:rPr>
              <w:t>Response completely fails to address the criterion under consideration. T</w:t>
            </w:r>
            <w:r>
              <w:rPr>
                <w:rFonts w:ascii="Arial" w:eastAsia="Times New Roman" w:hAnsi="Arial" w:cs="Arial"/>
                <w:color w:val="000000"/>
                <w:lang w:val="en-GB" w:eastAsia="en-GB"/>
              </w:rPr>
              <w:t>his is unacceptable and a fail.</w:t>
            </w:r>
          </w:p>
        </w:tc>
      </w:tr>
    </w:tbl>
    <w:p w14:paraId="4661825B" w14:textId="77777777" w:rsidR="00E30D24" w:rsidRPr="00FC2E4F" w:rsidRDefault="00E30D24" w:rsidP="00C55C87">
      <w:pPr>
        <w:pStyle w:val="NoSpacing"/>
        <w:jc w:val="both"/>
        <w:rPr>
          <w:rFonts w:ascii="Arial" w:eastAsiaTheme="minorEastAsia" w:hAnsi="Arial" w:cs="Arial"/>
          <w:lang w:val="en-US" w:eastAsia="ja-JP"/>
        </w:rPr>
      </w:pPr>
    </w:p>
    <w:p w14:paraId="25D2BBB2" w14:textId="77777777" w:rsidR="00E30D24" w:rsidRPr="00FC2E4F" w:rsidRDefault="00E30D24" w:rsidP="00C55C87">
      <w:pPr>
        <w:pStyle w:val="NoSpacing"/>
        <w:jc w:val="both"/>
        <w:rPr>
          <w:rFonts w:ascii="Arial" w:eastAsiaTheme="minorEastAsia" w:hAnsi="Arial" w:cs="Arial"/>
          <w:lang w:val="en-US" w:eastAsia="ja-JP"/>
        </w:rPr>
      </w:pPr>
      <w:r w:rsidRPr="00FC2E4F">
        <w:rPr>
          <w:rFonts w:ascii="Arial" w:eastAsiaTheme="minorEastAsia" w:hAnsi="Arial" w:cs="Arial"/>
          <w:lang w:val="en-US" w:eastAsia="ja-JP"/>
        </w:rPr>
        <w:t xml:space="preserve">Marks </w:t>
      </w:r>
      <w:r>
        <w:rPr>
          <w:rFonts w:ascii="Arial" w:eastAsiaTheme="minorEastAsia" w:hAnsi="Arial" w:cs="Arial"/>
          <w:lang w:val="en-US" w:eastAsia="ja-JP"/>
        </w:rPr>
        <w:t>in the score ranges</w:t>
      </w:r>
      <w:r w:rsidRPr="00FC2E4F">
        <w:rPr>
          <w:rFonts w:ascii="Arial" w:eastAsiaTheme="minorEastAsia" w:hAnsi="Arial" w:cs="Arial"/>
          <w:lang w:val="en-US" w:eastAsia="ja-JP"/>
        </w:rPr>
        <w:t xml:space="preserve"> outlined above can be awarded where responses so merit additional marks. </w:t>
      </w:r>
    </w:p>
    <w:p w14:paraId="2AFD83A8" w14:textId="0B03D0A7" w:rsidR="000C242A" w:rsidRDefault="000C242A" w:rsidP="00C55C87">
      <w:pPr>
        <w:pStyle w:val="BodyTextIndent3"/>
        <w:widowControl w:val="0"/>
        <w:autoSpaceDE w:val="0"/>
        <w:autoSpaceDN w:val="0"/>
        <w:adjustRightInd w:val="0"/>
        <w:ind w:left="0"/>
        <w:jc w:val="both"/>
        <w:rPr>
          <w:rFonts w:ascii="Arial" w:hAnsi="Arial" w:cs="Arial"/>
          <w:b/>
        </w:rPr>
      </w:pPr>
    </w:p>
    <w:p w14:paraId="2C6854C9" w14:textId="77777777" w:rsidR="00E30D24" w:rsidRPr="00FC2E4F" w:rsidRDefault="00E30D24" w:rsidP="00C55C87">
      <w:pPr>
        <w:pStyle w:val="BodyTextIndent3"/>
        <w:widowControl w:val="0"/>
        <w:autoSpaceDE w:val="0"/>
        <w:autoSpaceDN w:val="0"/>
        <w:adjustRightInd w:val="0"/>
        <w:ind w:left="0"/>
        <w:jc w:val="both"/>
        <w:rPr>
          <w:rFonts w:ascii="Arial" w:hAnsi="Arial" w:cs="Arial"/>
          <w:b/>
        </w:rPr>
      </w:pPr>
    </w:p>
    <w:p w14:paraId="5AB0A031" w14:textId="17BFE949" w:rsidR="00E4632C" w:rsidRPr="00FC2E4F" w:rsidRDefault="00E30D24" w:rsidP="00C55C87">
      <w:pPr>
        <w:pStyle w:val="Heading2"/>
        <w:jc w:val="both"/>
      </w:pPr>
      <w:bookmarkStart w:id="29" w:name="_Toc495659961"/>
      <w:r>
        <w:t>5.3</w:t>
      </w:r>
      <w:r>
        <w:tab/>
      </w:r>
      <w:r w:rsidR="00E4632C" w:rsidRPr="00FC2E4F">
        <w:t>Clarification / Verification Meetings</w:t>
      </w:r>
      <w:bookmarkEnd w:id="29"/>
    </w:p>
    <w:p w14:paraId="44FE61AD" w14:textId="77777777" w:rsidR="00BD4507" w:rsidRPr="00FC2E4F" w:rsidRDefault="00670182" w:rsidP="00C55C87">
      <w:pPr>
        <w:jc w:val="both"/>
        <w:rPr>
          <w:rFonts w:ascii="Arial" w:hAnsi="Arial" w:cs="Arial"/>
        </w:rPr>
      </w:pPr>
      <w:r w:rsidRPr="00FC2E4F">
        <w:rPr>
          <w:rFonts w:ascii="Arial" w:hAnsi="Arial" w:cs="Arial"/>
        </w:rPr>
        <w:t xml:space="preserve">Award of contract may be subject to attendance at a clarification and verification meeting. It would be essential that the key personnel assigned to this contract should be available and present at this meeting.  </w:t>
      </w:r>
      <w:r w:rsidR="00E4632C" w:rsidRPr="00FC2E4F">
        <w:rPr>
          <w:rFonts w:ascii="Arial" w:hAnsi="Arial" w:cs="Arial"/>
        </w:rPr>
        <w:t xml:space="preserve">  If required, tenderers will be notified of the date, time, agenda and format for such meetings as soon as possible.</w:t>
      </w:r>
    </w:p>
    <w:p w14:paraId="6DF5F692" w14:textId="12FD9F15" w:rsidR="00670182" w:rsidRPr="00FC2E4F" w:rsidRDefault="00BD4507" w:rsidP="00C55C87">
      <w:pPr>
        <w:jc w:val="both"/>
        <w:rPr>
          <w:rFonts w:ascii="Arial" w:hAnsi="Arial" w:cs="Arial"/>
        </w:rPr>
      </w:pPr>
      <w:r w:rsidRPr="00FC2E4F">
        <w:rPr>
          <w:rFonts w:ascii="Arial" w:hAnsi="Arial" w:cs="Arial"/>
        </w:rPr>
        <w:t xml:space="preserve">A visit to the Tenderer’s premises may be required </w:t>
      </w:r>
      <w:r w:rsidR="00E30D24" w:rsidRPr="00FC2E4F">
        <w:rPr>
          <w:rFonts w:ascii="Arial" w:hAnsi="Arial" w:cs="Arial"/>
        </w:rPr>
        <w:t>to</w:t>
      </w:r>
      <w:r w:rsidRPr="00FC2E4F">
        <w:rPr>
          <w:rFonts w:ascii="Arial" w:hAnsi="Arial" w:cs="Arial"/>
        </w:rPr>
        <w:t xml:space="preserve"> clarify any questions or queries regarding the tender offer.</w:t>
      </w:r>
      <w:r w:rsidR="00E4632C" w:rsidRPr="00FC2E4F">
        <w:rPr>
          <w:rFonts w:ascii="Arial" w:hAnsi="Arial" w:cs="Arial"/>
        </w:rPr>
        <w:t xml:space="preserve"> </w:t>
      </w:r>
    </w:p>
    <w:p w14:paraId="10013F3F" w14:textId="77777777" w:rsidR="00670182" w:rsidRPr="00FC2E4F" w:rsidRDefault="00670182" w:rsidP="00C55C87">
      <w:pPr>
        <w:jc w:val="both"/>
        <w:rPr>
          <w:rFonts w:ascii="Arial" w:hAnsi="Arial" w:cs="Arial"/>
        </w:rPr>
      </w:pPr>
      <w:r w:rsidRPr="00FC2E4F">
        <w:rPr>
          <w:rFonts w:ascii="Arial" w:hAnsi="Arial" w:cs="Arial"/>
        </w:rPr>
        <w:t xml:space="preserve">Tenderers should note that the Contracting Authority reserves the right to confirm that the financial and technical capacity of the tenderer is valid and unchanged prior to the award of any contract. </w:t>
      </w:r>
    </w:p>
    <w:p w14:paraId="3919E654" w14:textId="0EA5B076" w:rsidR="0007386B" w:rsidRPr="0007386B" w:rsidRDefault="00E30D24" w:rsidP="00C55C87">
      <w:pPr>
        <w:pStyle w:val="Heading2"/>
        <w:jc w:val="both"/>
      </w:pPr>
      <w:bookmarkStart w:id="30" w:name="_Toc495659962"/>
      <w:r>
        <w:t>5.4</w:t>
      </w:r>
      <w:r>
        <w:tab/>
      </w:r>
      <w:r w:rsidR="0007386B" w:rsidRPr="0007386B">
        <w:t>Clarification of Abnormally Low Tenders</w:t>
      </w:r>
      <w:bookmarkEnd w:id="30"/>
      <w:r w:rsidR="0007386B" w:rsidRPr="0007386B">
        <w:t xml:space="preserve"> </w:t>
      </w:r>
    </w:p>
    <w:p w14:paraId="31A5F6DD" w14:textId="5F437926" w:rsidR="0007386B" w:rsidRPr="00FC2E4F" w:rsidRDefault="00E30D24" w:rsidP="00C55C87">
      <w:pPr>
        <w:pStyle w:val="BodyTextIndent3"/>
        <w:widowControl w:val="0"/>
        <w:autoSpaceDE w:val="0"/>
        <w:autoSpaceDN w:val="0"/>
        <w:adjustRightInd w:val="0"/>
        <w:ind w:left="0"/>
        <w:jc w:val="both"/>
        <w:rPr>
          <w:rFonts w:ascii="Arial" w:eastAsiaTheme="minorEastAsia" w:hAnsi="Arial" w:cs="Arial"/>
          <w:sz w:val="22"/>
          <w:szCs w:val="22"/>
          <w:lang w:val="en-US" w:eastAsia="ja-JP"/>
        </w:rPr>
      </w:pPr>
      <w:r w:rsidRPr="00FC2E4F">
        <w:rPr>
          <w:rFonts w:ascii="Arial" w:eastAsiaTheme="minorEastAsia" w:hAnsi="Arial" w:cs="Arial"/>
          <w:sz w:val="22"/>
          <w:szCs w:val="22"/>
          <w:lang w:val="en-US" w:eastAsia="ja-JP"/>
        </w:rPr>
        <w:t>If</w:t>
      </w:r>
      <w:r w:rsidR="0007386B" w:rsidRPr="00FC2E4F">
        <w:rPr>
          <w:rFonts w:ascii="Arial" w:eastAsiaTheme="minorEastAsia" w:hAnsi="Arial" w:cs="Arial"/>
          <w:sz w:val="22"/>
          <w:szCs w:val="22"/>
          <w:lang w:val="en-US" w:eastAsia="ja-JP"/>
        </w:rPr>
        <w:t xml:space="preserve"> the Contracting Authority considers the tender submission to be commercially unsustainable or otherwise problematic in light of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on the basis of it being considered abnormally low.</w:t>
      </w:r>
    </w:p>
    <w:p w14:paraId="37C4DA6D" w14:textId="77777777" w:rsidR="00670182" w:rsidRPr="00FC2E4F" w:rsidRDefault="00670182" w:rsidP="00C55C87">
      <w:pPr>
        <w:jc w:val="both"/>
        <w:rPr>
          <w:rFonts w:ascii="Arial" w:hAnsi="Arial" w:cs="Arial"/>
        </w:rPr>
      </w:pPr>
      <w:r w:rsidRPr="00FC2E4F">
        <w:rPr>
          <w:rFonts w:ascii="Arial" w:hAnsi="Arial" w:cs="Arial"/>
        </w:rPr>
        <w:t> </w:t>
      </w:r>
    </w:p>
    <w:p w14:paraId="15FC51B4" w14:textId="77777777" w:rsidR="0085613A" w:rsidRPr="00FC2E4F" w:rsidRDefault="0085613A" w:rsidP="00C55C87">
      <w:pPr>
        <w:spacing w:before="0" w:after="160" w:line="259" w:lineRule="auto"/>
        <w:jc w:val="both"/>
        <w:rPr>
          <w:rFonts w:ascii="Arial" w:hAnsi="Arial" w:cs="Arial"/>
        </w:rPr>
      </w:pPr>
      <w:r w:rsidRPr="00FC2E4F">
        <w:rPr>
          <w:rFonts w:ascii="Arial" w:hAnsi="Arial" w:cs="Arial"/>
        </w:rPr>
        <w:br w:type="page"/>
      </w:r>
    </w:p>
    <w:p w14:paraId="0BD73285" w14:textId="04728FDF" w:rsidR="00670182" w:rsidRDefault="00670182" w:rsidP="00C55C87">
      <w:pPr>
        <w:pStyle w:val="Heading1"/>
      </w:pPr>
      <w:r w:rsidRPr="00FC2E4F">
        <w:lastRenderedPageBreak/>
        <w:t xml:space="preserve"> </w:t>
      </w:r>
      <w:bookmarkStart w:id="31" w:name="_Toc495659963"/>
      <w:r w:rsidR="00B70BBF" w:rsidRPr="00FC2E4F">
        <w:t>INSTRUCTIONS</w:t>
      </w:r>
      <w:r w:rsidR="008153B5">
        <w:t xml:space="preserve"> FOR TENDERERS</w:t>
      </w:r>
      <w:bookmarkEnd w:id="31"/>
    </w:p>
    <w:p w14:paraId="420BEAA4" w14:textId="77777777" w:rsidR="00BA0BD0" w:rsidRPr="00BA0BD0" w:rsidRDefault="00BA0BD0" w:rsidP="00C55C87">
      <w:pPr>
        <w:jc w:val="both"/>
        <w:rPr>
          <w:rFonts w:ascii="Arial" w:hAnsi="Arial" w:cs="Arial"/>
        </w:rPr>
      </w:pPr>
      <w:r w:rsidRPr="00BA0BD0">
        <w:rPr>
          <w:rFonts w:ascii="Arial" w:hAnsi="Arial" w:cs="Arial"/>
          <w:b/>
        </w:rPr>
        <w:t>(a)</w:t>
      </w:r>
      <w:r w:rsidRPr="00BA0BD0">
        <w:rPr>
          <w:rFonts w:ascii="Arial" w:hAnsi="Arial" w:cs="Arial"/>
          <w:b/>
        </w:rPr>
        <w:tab/>
        <w:t xml:space="preserve">Submission of Tenders via </w:t>
      </w:r>
      <w:hyperlink r:id="rId15" w:history="1">
        <w:r w:rsidRPr="00BA0BD0">
          <w:rPr>
            <w:rFonts w:ascii="Arial" w:hAnsi="Arial" w:cs="Arial"/>
            <w:b/>
            <w:color w:val="0000FF"/>
            <w:u w:val="single"/>
          </w:rPr>
          <w:t>www.etenders.gov.ie</w:t>
        </w:r>
      </w:hyperlink>
      <w:r w:rsidRPr="00BA0BD0">
        <w:rPr>
          <w:rFonts w:ascii="Arial" w:hAnsi="Arial" w:cs="Arial"/>
        </w:rPr>
        <w:t xml:space="preserve"> </w:t>
      </w:r>
    </w:p>
    <w:p w14:paraId="5E356779" w14:textId="77777777" w:rsidR="00BA0BD0" w:rsidRPr="00BA0BD0" w:rsidRDefault="00BA0BD0" w:rsidP="00C55C87">
      <w:pPr>
        <w:jc w:val="both"/>
        <w:rPr>
          <w:rFonts w:ascii="Arial" w:hAnsi="Arial" w:cs="Arial"/>
        </w:rPr>
      </w:pPr>
      <w:r w:rsidRPr="00BA0BD0">
        <w:rPr>
          <w:rFonts w:ascii="Arial" w:hAnsi="Arial" w:cs="Arial"/>
        </w:rPr>
        <w:t xml:space="preserve">The Contracting Authority is using the Tender Postbox facility and tenders must be submitted electronically via the </w:t>
      </w:r>
      <w:proofErr w:type="spellStart"/>
      <w:r w:rsidRPr="00BA0BD0">
        <w:rPr>
          <w:rFonts w:ascii="Arial" w:hAnsi="Arial" w:cs="Arial"/>
        </w:rPr>
        <w:t>etenders</w:t>
      </w:r>
      <w:proofErr w:type="spellEnd"/>
      <w:r w:rsidRPr="00BA0BD0">
        <w:rPr>
          <w:rFonts w:ascii="Arial" w:hAnsi="Arial" w:cs="Arial"/>
        </w:rPr>
        <w:t xml:space="preserve"> postbox facility on </w:t>
      </w:r>
      <w:hyperlink r:id="rId16" w:history="1">
        <w:r w:rsidRPr="00BA0BD0">
          <w:rPr>
            <w:rFonts w:ascii="Arial" w:hAnsi="Arial" w:cs="Arial"/>
          </w:rPr>
          <w:t>www.etenders.gov.ie</w:t>
        </w:r>
      </w:hyperlink>
      <w:r w:rsidRPr="00BA0BD0">
        <w:rPr>
          <w:rFonts w:ascii="Arial" w:hAnsi="Arial" w:cs="Arial"/>
        </w:rPr>
        <w:t xml:space="preserve"> only.  Only Tenders submitted to the electronic postbox will be accepted.  Tenders submitted by any other means (including but not limited to by email, fax, post or hand delivery) will </w:t>
      </w:r>
      <w:r w:rsidRPr="00BA0BD0">
        <w:rPr>
          <w:rFonts w:ascii="Arial" w:hAnsi="Arial" w:cs="Arial"/>
          <w:b/>
          <w:u w:val="single"/>
        </w:rPr>
        <w:t>not</w:t>
      </w:r>
      <w:r w:rsidRPr="00BA0BD0">
        <w:rPr>
          <w:rFonts w:ascii="Arial" w:hAnsi="Arial" w:cs="Arial"/>
        </w:rPr>
        <w:t xml:space="preserve"> be accepted.  </w:t>
      </w:r>
    </w:p>
    <w:p w14:paraId="41CF7B40" w14:textId="77777777" w:rsidR="00BA0BD0" w:rsidRPr="00BA0BD0" w:rsidRDefault="00BA0BD0" w:rsidP="00C55C87">
      <w:pPr>
        <w:jc w:val="both"/>
        <w:rPr>
          <w:rFonts w:ascii="Arial" w:hAnsi="Arial" w:cs="Arial"/>
        </w:rPr>
      </w:pPr>
      <w:r w:rsidRPr="00BA0BD0">
        <w:rPr>
          <w:rFonts w:ascii="Arial" w:hAnsi="Arial" w:cs="Arial"/>
        </w:rPr>
        <w:t xml:space="preserve">Tenderers must ensure that they give themselves sufficient time to upload and submit all required tender documentation before the Tender Deadline.  Tenderers should consider the fact that upload speeds vary.  </w:t>
      </w:r>
    </w:p>
    <w:p w14:paraId="4FB82E7A" w14:textId="77777777" w:rsidR="00BA0BD0" w:rsidRPr="00BA0BD0" w:rsidRDefault="00BA0BD0" w:rsidP="00C55C87">
      <w:pPr>
        <w:jc w:val="both"/>
        <w:rPr>
          <w:rFonts w:ascii="Arial" w:hAnsi="Arial" w:cs="Arial"/>
        </w:rPr>
      </w:pPr>
      <w:r w:rsidRPr="00BA0BD0">
        <w:rPr>
          <w:rFonts w:ascii="Arial" w:hAnsi="Arial" w:cs="Arial"/>
        </w:rPr>
        <w:t>To submit a document to the electronic postbox, please note that you must click “Submit Response”.  After submitting you can still modify and re-send your response up until response deadline.  Tenderers should be aware that the ‘Submit Response’ button will be disabled automatically upon the expiration of the response deadline.</w:t>
      </w:r>
    </w:p>
    <w:p w14:paraId="1B5A3942" w14:textId="0C3DD27F" w:rsidR="005A45DF" w:rsidRPr="005A45DF" w:rsidRDefault="00BA0BD0" w:rsidP="005A45DF">
      <w:pPr>
        <w:jc w:val="both"/>
        <w:rPr>
          <w:rFonts w:ascii="Arial" w:hAnsi="Arial" w:cs="Arial"/>
          <w:b/>
        </w:rPr>
      </w:pPr>
      <w:r w:rsidRPr="005A45DF">
        <w:rPr>
          <w:rFonts w:ascii="Arial" w:hAnsi="Arial" w:cs="Arial"/>
        </w:rPr>
        <w:t xml:space="preserve">Tenderers not familiar with uploading on </w:t>
      </w:r>
      <w:proofErr w:type="spellStart"/>
      <w:r w:rsidRPr="005A45DF">
        <w:rPr>
          <w:rFonts w:ascii="Arial" w:hAnsi="Arial" w:cs="Arial"/>
        </w:rPr>
        <w:t>eTenders</w:t>
      </w:r>
      <w:proofErr w:type="spellEnd"/>
      <w:r w:rsidRPr="005A45DF">
        <w:rPr>
          <w:rFonts w:ascii="Arial" w:hAnsi="Arial" w:cs="Arial"/>
        </w:rPr>
        <w:t xml:space="preserve"> should ensure they </w:t>
      </w:r>
      <w:proofErr w:type="spellStart"/>
      <w:r w:rsidRPr="005A45DF">
        <w:rPr>
          <w:rFonts w:ascii="Arial" w:hAnsi="Arial" w:cs="Arial"/>
        </w:rPr>
        <w:t>familiarise</w:t>
      </w:r>
      <w:proofErr w:type="spellEnd"/>
      <w:r w:rsidRPr="005A45DF">
        <w:rPr>
          <w:rFonts w:ascii="Arial" w:hAnsi="Arial" w:cs="Arial"/>
        </w:rPr>
        <w:t xml:space="preserve"> themselves with the process. </w:t>
      </w:r>
    </w:p>
    <w:p w14:paraId="3F969F2C" w14:textId="168CC49F" w:rsidR="005A45DF" w:rsidRPr="005A45DF" w:rsidRDefault="005A45DF" w:rsidP="00C55C87">
      <w:pPr>
        <w:jc w:val="both"/>
        <w:rPr>
          <w:rFonts w:ascii="Arial" w:hAnsi="Arial" w:cs="Arial"/>
          <w:b/>
        </w:rPr>
      </w:pPr>
      <w:r w:rsidRPr="005A45DF">
        <w:rPr>
          <w:rFonts w:ascii="Arial" w:hAnsi="Arial" w:cs="Arial"/>
          <w:b/>
        </w:rPr>
        <w:t>(b</w:t>
      </w:r>
      <w:proofErr w:type="gramStart"/>
      <w:r w:rsidRPr="005A45DF">
        <w:rPr>
          <w:rFonts w:ascii="Arial" w:hAnsi="Arial" w:cs="Arial"/>
          <w:b/>
        </w:rPr>
        <w:t xml:space="preserve">) </w:t>
      </w:r>
      <w:r w:rsidRPr="005A45DF">
        <w:rPr>
          <w:rFonts w:ascii="Arial" w:hAnsi="Arial" w:cs="Arial"/>
          <w:b/>
        </w:rPr>
        <w:tab/>
        <w:t>Closing</w:t>
      </w:r>
      <w:proofErr w:type="gramEnd"/>
      <w:r w:rsidRPr="005A45DF">
        <w:rPr>
          <w:rFonts w:ascii="Arial" w:hAnsi="Arial" w:cs="Arial"/>
          <w:b/>
        </w:rPr>
        <w:t xml:space="preserve"> date for Tenders</w:t>
      </w:r>
    </w:p>
    <w:tbl>
      <w:tblPr>
        <w:tblStyle w:val="TableGrid31"/>
        <w:tblW w:w="0" w:type="auto"/>
        <w:tblBorders>
          <w:top w:val="single" w:sz="4" w:space="0" w:color="B00000"/>
          <w:left w:val="single" w:sz="4" w:space="0" w:color="B00000"/>
          <w:bottom w:val="single" w:sz="4" w:space="0" w:color="B00000"/>
          <w:right w:val="single" w:sz="4" w:space="0" w:color="B00000"/>
          <w:insideH w:val="single" w:sz="4" w:space="0" w:color="B00000"/>
          <w:insideV w:val="single" w:sz="4" w:space="0" w:color="B00000"/>
        </w:tblBorders>
        <w:tblLook w:val="04A0" w:firstRow="1" w:lastRow="0" w:firstColumn="1" w:lastColumn="0" w:noHBand="0" w:noVBand="1"/>
      </w:tblPr>
      <w:tblGrid>
        <w:gridCol w:w="3114"/>
        <w:gridCol w:w="5902"/>
      </w:tblGrid>
      <w:tr w:rsidR="00BA0BD0" w:rsidRPr="00BA0BD0" w14:paraId="79914952" w14:textId="77777777" w:rsidTr="00CF2462">
        <w:tc>
          <w:tcPr>
            <w:tcW w:w="3114" w:type="dxa"/>
            <w:shd w:val="clear" w:color="auto" w:fill="808080" w:themeFill="background1" w:themeFillShade="80"/>
          </w:tcPr>
          <w:p w14:paraId="760F24F0" w14:textId="77777777" w:rsidR="00BA0BD0" w:rsidRPr="00BA0BD0" w:rsidRDefault="00BA0BD0" w:rsidP="00C55C87">
            <w:pPr>
              <w:jc w:val="both"/>
              <w:rPr>
                <w:rFonts w:ascii="Arial" w:hAnsi="Arial" w:cs="Arial"/>
                <w:b/>
                <w:color w:val="FFFFFF" w:themeColor="background1"/>
              </w:rPr>
            </w:pPr>
            <w:r w:rsidRPr="00BA0BD0">
              <w:rPr>
                <w:rFonts w:ascii="Arial" w:hAnsi="Arial" w:cs="Arial"/>
                <w:b/>
                <w:color w:val="FFFFFF" w:themeColor="background1"/>
              </w:rPr>
              <w:t>The closing date for tenders</w:t>
            </w:r>
          </w:p>
        </w:tc>
        <w:tc>
          <w:tcPr>
            <w:tcW w:w="5902" w:type="dxa"/>
          </w:tcPr>
          <w:p w14:paraId="3E08FAFB" w14:textId="465609DD" w:rsidR="00BA0BD0" w:rsidRPr="00BA0BD0" w:rsidRDefault="00BA0BD0" w:rsidP="00C55C87">
            <w:pPr>
              <w:jc w:val="both"/>
              <w:rPr>
                <w:rFonts w:ascii="Arial" w:hAnsi="Arial" w:cs="Arial"/>
              </w:rPr>
            </w:pPr>
            <w:r w:rsidRPr="00BA0BD0">
              <w:rPr>
                <w:rFonts w:ascii="Arial" w:hAnsi="Arial" w:cs="Arial"/>
              </w:rPr>
              <w:t xml:space="preserve">is </w:t>
            </w:r>
            <w:r w:rsidR="00393C82">
              <w:rPr>
                <w:rFonts w:ascii="Arial" w:hAnsi="Arial" w:cs="Arial"/>
              </w:rPr>
              <w:t xml:space="preserve">1500hrs </w:t>
            </w:r>
            <w:r w:rsidR="00E25A57">
              <w:rPr>
                <w:rFonts w:ascii="Arial" w:hAnsi="Arial" w:cs="Arial"/>
              </w:rPr>
              <w:t>07</w:t>
            </w:r>
            <w:r w:rsidR="00393C82">
              <w:rPr>
                <w:rFonts w:ascii="Arial" w:hAnsi="Arial" w:cs="Arial"/>
              </w:rPr>
              <w:t>/</w:t>
            </w:r>
            <w:r w:rsidR="00E25A57">
              <w:rPr>
                <w:rFonts w:ascii="Arial" w:hAnsi="Arial" w:cs="Arial"/>
              </w:rPr>
              <w:t>8</w:t>
            </w:r>
            <w:r w:rsidR="00393C82">
              <w:rPr>
                <w:rFonts w:ascii="Arial" w:hAnsi="Arial" w:cs="Arial"/>
              </w:rPr>
              <w:t>/202</w:t>
            </w:r>
            <w:r w:rsidR="00E25A57">
              <w:rPr>
                <w:rFonts w:ascii="Arial" w:hAnsi="Arial" w:cs="Arial"/>
              </w:rPr>
              <w:t>6</w:t>
            </w:r>
          </w:p>
        </w:tc>
      </w:tr>
    </w:tbl>
    <w:p w14:paraId="55B6BC55" w14:textId="44269F2B" w:rsidR="00BA0BD0" w:rsidRDefault="00BA0BD0" w:rsidP="00C55C87">
      <w:pPr>
        <w:jc w:val="both"/>
        <w:rPr>
          <w:rFonts w:ascii="Arial" w:hAnsi="Arial" w:cs="Arial"/>
        </w:rPr>
      </w:pPr>
      <w:r w:rsidRPr="00BA0BD0">
        <w:rPr>
          <w:rFonts w:ascii="Arial" w:hAnsi="Arial" w:cs="Arial"/>
        </w:rPr>
        <w:t xml:space="preserve">It is the responsibility of the tenderer to ensure that their tender is complete and is uploaded by the designated deadline. </w:t>
      </w:r>
    </w:p>
    <w:p w14:paraId="5E63F84C" w14:textId="259770E1" w:rsidR="00BA0BD0" w:rsidRPr="00BA0BD0" w:rsidRDefault="00BA0BD0" w:rsidP="00C55C87">
      <w:pPr>
        <w:jc w:val="both"/>
        <w:rPr>
          <w:rFonts w:ascii="Arial" w:hAnsi="Arial" w:cs="Arial"/>
          <w:b/>
        </w:rPr>
      </w:pPr>
      <w:r w:rsidRPr="00BA0BD0">
        <w:rPr>
          <w:rFonts w:ascii="Arial" w:hAnsi="Arial" w:cs="Arial"/>
          <w:b/>
        </w:rPr>
        <w:t>(</w:t>
      </w:r>
      <w:r w:rsidR="005A45DF">
        <w:rPr>
          <w:rFonts w:ascii="Arial" w:hAnsi="Arial" w:cs="Arial"/>
          <w:b/>
        </w:rPr>
        <w:t>c</w:t>
      </w:r>
      <w:r w:rsidRPr="00BA0BD0">
        <w:rPr>
          <w:rFonts w:ascii="Arial" w:hAnsi="Arial" w:cs="Arial"/>
          <w:b/>
        </w:rPr>
        <w:t>)</w:t>
      </w:r>
      <w:r w:rsidRPr="00BA0BD0">
        <w:rPr>
          <w:rFonts w:ascii="Arial" w:hAnsi="Arial" w:cs="Arial"/>
          <w:b/>
        </w:rPr>
        <w:tab/>
        <w:t>Queries</w:t>
      </w:r>
    </w:p>
    <w:p w14:paraId="3C395945" w14:textId="77777777" w:rsidR="00BA0BD0" w:rsidRPr="00BA0BD0" w:rsidRDefault="00BA0BD0" w:rsidP="00C55C87">
      <w:pPr>
        <w:jc w:val="both"/>
        <w:rPr>
          <w:rFonts w:ascii="Arial" w:hAnsi="Arial" w:cs="Arial"/>
        </w:rPr>
      </w:pPr>
      <w:r w:rsidRPr="00BA0BD0">
        <w:rPr>
          <w:rFonts w:ascii="Arial" w:hAnsi="Arial" w:cs="Arial"/>
        </w:rPr>
        <w:t xml:space="preserve">All queries regarding this tender should be through the Questions and Answers facility on </w:t>
      </w:r>
      <w:hyperlink r:id="rId17" w:history="1">
        <w:r w:rsidRPr="00BA0BD0">
          <w:rPr>
            <w:rFonts w:ascii="Arial" w:hAnsi="Arial" w:cs="Arial"/>
            <w:color w:val="0000FF"/>
            <w:u w:val="single"/>
          </w:rPr>
          <w:t>www.etenders.gov.ie</w:t>
        </w:r>
      </w:hyperlink>
      <w:r w:rsidRPr="00BA0BD0">
        <w:rPr>
          <w:rFonts w:ascii="Arial" w:hAnsi="Arial" w:cs="Arial"/>
        </w:rPr>
        <w:t xml:space="preserve">, including any omissions which would prevent you from submitting a comprehensive tender.  Please submit your query as soon as possible. </w:t>
      </w:r>
    </w:p>
    <w:tbl>
      <w:tblPr>
        <w:tblStyle w:val="TableGrid31"/>
        <w:tblW w:w="0" w:type="auto"/>
        <w:tblBorders>
          <w:top w:val="single" w:sz="4" w:space="0" w:color="B00000"/>
          <w:left w:val="single" w:sz="4" w:space="0" w:color="B00000"/>
          <w:bottom w:val="single" w:sz="4" w:space="0" w:color="B00000"/>
          <w:right w:val="single" w:sz="4" w:space="0" w:color="B00000"/>
          <w:insideH w:val="single" w:sz="4" w:space="0" w:color="B00000"/>
          <w:insideV w:val="single" w:sz="4" w:space="0" w:color="B00000"/>
        </w:tblBorders>
        <w:tblLook w:val="04A0" w:firstRow="1" w:lastRow="0" w:firstColumn="1" w:lastColumn="0" w:noHBand="0" w:noVBand="1"/>
      </w:tblPr>
      <w:tblGrid>
        <w:gridCol w:w="3114"/>
        <w:gridCol w:w="5902"/>
      </w:tblGrid>
      <w:tr w:rsidR="00BA0BD0" w:rsidRPr="00BA0BD0" w14:paraId="480AB930" w14:textId="77777777" w:rsidTr="00CF2462">
        <w:tc>
          <w:tcPr>
            <w:tcW w:w="3114" w:type="dxa"/>
            <w:shd w:val="clear" w:color="auto" w:fill="808080" w:themeFill="background1" w:themeFillShade="80"/>
          </w:tcPr>
          <w:p w14:paraId="7F2287DA" w14:textId="77777777" w:rsidR="00BA0BD0" w:rsidRPr="00BA0BD0" w:rsidRDefault="00BA0BD0" w:rsidP="00C55C87">
            <w:pPr>
              <w:jc w:val="both"/>
              <w:rPr>
                <w:rFonts w:ascii="Arial" w:hAnsi="Arial" w:cs="Arial"/>
                <w:b/>
                <w:color w:val="FFFFFF" w:themeColor="background1"/>
              </w:rPr>
            </w:pPr>
            <w:r w:rsidRPr="00BA0BD0">
              <w:rPr>
                <w:rFonts w:ascii="Arial" w:hAnsi="Arial" w:cs="Arial"/>
                <w:b/>
                <w:color w:val="FFFFFF" w:themeColor="background1"/>
              </w:rPr>
              <w:t>The closing date for queries</w:t>
            </w:r>
          </w:p>
        </w:tc>
        <w:tc>
          <w:tcPr>
            <w:tcW w:w="5902" w:type="dxa"/>
          </w:tcPr>
          <w:p w14:paraId="6AC2A397" w14:textId="4CA29840" w:rsidR="00BA0BD0" w:rsidRPr="00BA0BD0" w:rsidRDefault="00BA0BD0" w:rsidP="00C55C87">
            <w:pPr>
              <w:jc w:val="both"/>
              <w:rPr>
                <w:rFonts w:ascii="Arial" w:hAnsi="Arial" w:cs="Arial"/>
              </w:rPr>
            </w:pPr>
            <w:r w:rsidRPr="00BA0BD0">
              <w:rPr>
                <w:rFonts w:ascii="Arial" w:hAnsi="Arial" w:cs="Arial"/>
              </w:rPr>
              <w:t xml:space="preserve">is </w:t>
            </w:r>
            <w:r w:rsidR="00393C82">
              <w:rPr>
                <w:rFonts w:ascii="Arial" w:hAnsi="Arial" w:cs="Arial"/>
              </w:rPr>
              <w:t xml:space="preserve">1700hrs </w:t>
            </w:r>
            <w:r w:rsidR="00E25A57">
              <w:rPr>
                <w:rFonts w:ascii="Arial" w:hAnsi="Arial" w:cs="Arial"/>
              </w:rPr>
              <w:t>31</w:t>
            </w:r>
            <w:r w:rsidR="00393C82">
              <w:rPr>
                <w:rFonts w:ascii="Arial" w:hAnsi="Arial" w:cs="Arial"/>
              </w:rPr>
              <w:t>/0</w:t>
            </w:r>
            <w:r w:rsidR="00E25A57">
              <w:rPr>
                <w:rFonts w:ascii="Arial" w:hAnsi="Arial" w:cs="Arial"/>
              </w:rPr>
              <w:t>7</w:t>
            </w:r>
            <w:r w:rsidR="00393C82">
              <w:rPr>
                <w:rFonts w:ascii="Arial" w:hAnsi="Arial" w:cs="Arial"/>
              </w:rPr>
              <w:t>/202</w:t>
            </w:r>
            <w:r w:rsidR="00E25A57">
              <w:rPr>
                <w:rFonts w:ascii="Arial" w:hAnsi="Arial" w:cs="Arial"/>
              </w:rPr>
              <w:t>6</w:t>
            </w:r>
          </w:p>
        </w:tc>
      </w:tr>
      <w:tr w:rsidR="00BA0BD0" w:rsidRPr="00BA0BD0" w14:paraId="30BB185B" w14:textId="77777777" w:rsidTr="00CF2462">
        <w:tc>
          <w:tcPr>
            <w:tcW w:w="3114" w:type="dxa"/>
            <w:shd w:val="clear" w:color="auto" w:fill="808080" w:themeFill="background1" w:themeFillShade="80"/>
          </w:tcPr>
          <w:p w14:paraId="5E6F3E67" w14:textId="77777777" w:rsidR="00BA0BD0" w:rsidRPr="00BA0BD0" w:rsidRDefault="00BA0BD0" w:rsidP="00C55C87">
            <w:pPr>
              <w:jc w:val="both"/>
              <w:rPr>
                <w:rFonts w:ascii="Arial" w:hAnsi="Arial" w:cs="Arial"/>
                <w:b/>
                <w:color w:val="FFFFFF" w:themeColor="background1"/>
              </w:rPr>
            </w:pPr>
            <w:r w:rsidRPr="00BA0BD0">
              <w:rPr>
                <w:rFonts w:ascii="Arial" w:hAnsi="Arial" w:cs="Arial"/>
                <w:b/>
                <w:color w:val="FFFFFF" w:themeColor="background1"/>
              </w:rPr>
              <w:t>Process for submitting queries</w:t>
            </w:r>
          </w:p>
        </w:tc>
        <w:tc>
          <w:tcPr>
            <w:tcW w:w="5902" w:type="dxa"/>
          </w:tcPr>
          <w:p w14:paraId="6CB9D8B2" w14:textId="77777777" w:rsidR="00BA0BD0" w:rsidRPr="00BA0BD0" w:rsidRDefault="00BA0BD0" w:rsidP="00C55C87">
            <w:pPr>
              <w:jc w:val="both"/>
              <w:rPr>
                <w:rFonts w:ascii="Arial" w:hAnsi="Arial" w:cs="Arial"/>
                <w:highlight w:val="yellow"/>
              </w:rPr>
            </w:pPr>
            <w:r w:rsidRPr="00BA0BD0">
              <w:rPr>
                <w:rFonts w:ascii="Arial" w:hAnsi="Arial" w:cs="Arial"/>
                <w:highlight w:val="yellow"/>
              </w:rPr>
              <w:t xml:space="preserve">Via </w:t>
            </w:r>
            <w:hyperlink r:id="rId18" w:history="1">
              <w:r w:rsidRPr="00BA0BD0">
                <w:rPr>
                  <w:rFonts w:ascii="Arial" w:hAnsi="Arial" w:cs="Arial"/>
                  <w:color w:val="0000FF"/>
                  <w:highlight w:val="yellow"/>
                  <w:u w:val="single"/>
                </w:rPr>
                <w:t>www.etenders.gov.ie</w:t>
              </w:r>
            </w:hyperlink>
            <w:r w:rsidRPr="00BA0BD0">
              <w:rPr>
                <w:rFonts w:ascii="Arial" w:hAnsi="Arial" w:cs="Arial"/>
                <w:highlight w:val="yellow"/>
              </w:rPr>
              <w:t xml:space="preserve"> only</w:t>
            </w:r>
          </w:p>
        </w:tc>
      </w:tr>
    </w:tbl>
    <w:p w14:paraId="14A21FEC" w14:textId="189EC4EB" w:rsidR="00BA0BD0" w:rsidRDefault="00BA0BD0" w:rsidP="00C55C87">
      <w:pPr>
        <w:jc w:val="both"/>
        <w:rPr>
          <w:rFonts w:ascii="Arial" w:hAnsi="Arial" w:cs="Arial"/>
        </w:rPr>
      </w:pPr>
      <w:r w:rsidRPr="00BA0BD0">
        <w:rPr>
          <w:rFonts w:ascii="Arial" w:hAnsi="Arial" w:cs="Arial"/>
        </w:rPr>
        <w:t xml:space="preserve">In circulating responses, queries will be edited to avoid disclosing the identity of the </w:t>
      </w:r>
      <w:proofErr w:type="gramStart"/>
      <w:r w:rsidRPr="00BA0BD0">
        <w:rPr>
          <w:rFonts w:ascii="Arial" w:hAnsi="Arial" w:cs="Arial"/>
        </w:rPr>
        <w:t>querist, and</w:t>
      </w:r>
      <w:proofErr w:type="gramEnd"/>
      <w:r w:rsidRPr="00BA0BD0">
        <w:rPr>
          <w:rFonts w:ascii="Arial" w:hAnsi="Arial" w:cs="Arial"/>
        </w:rPr>
        <w:t xml:space="preserve"> will be circulated to all parties who have expressed an interest in the procurement on the </w:t>
      </w:r>
      <w:proofErr w:type="spellStart"/>
      <w:r w:rsidRPr="00BA0BD0">
        <w:rPr>
          <w:rFonts w:ascii="Arial" w:hAnsi="Arial" w:cs="Arial"/>
        </w:rPr>
        <w:t>etenders</w:t>
      </w:r>
      <w:proofErr w:type="spellEnd"/>
      <w:r w:rsidRPr="00BA0BD0">
        <w:rPr>
          <w:rFonts w:ascii="Arial" w:hAnsi="Arial" w:cs="Arial"/>
        </w:rPr>
        <w:t xml:space="preserve"> website.</w:t>
      </w:r>
    </w:p>
    <w:p w14:paraId="1DF518B5" w14:textId="77777777" w:rsidR="005A45DF" w:rsidRPr="00BA0BD0" w:rsidRDefault="005A45DF" w:rsidP="00C55C87">
      <w:pPr>
        <w:jc w:val="both"/>
        <w:rPr>
          <w:rFonts w:ascii="Arial" w:hAnsi="Arial" w:cs="Arial"/>
        </w:rPr>
      </w:pPr>
    </w:p>
    <w:p w14:paraId="2AAF5170" w14:textId="5CC95060" w:rsidR="00BA0BD0" w:rsidRPr="00BA0BD0" w:rsidRDefault="005A45DF" w:rsidP="00C55C87">
      <w:pPr>
        <w:jc w:val="both"/>
        <w:rPr>
          <w:rFonts w:ascii="Arial" w:hAnsi="Arial" w:cs="Arial"/>
          <w:b/>
        </w:rPr>
      </w:pPr>
      <w:r>
        <w:rPr>
          <w:rFonts w:ascii="Arial" w:hAnsi="Arial" w:cs="Arial"/>
          <w:b/>
        </w:rPr>
        <w:t>(d</w:t>
      </w:r>
      <w:r w:rsidR="00BA0BD0" w:rsidRPr="00BA0BD0">
        <w:rPr>
          <w:rFonts w:ascii="Arial" w:hAnsi="Arial" w:cs="Arial"/>
          <w:b/>
        </w:rPr>
        <w:t>)</w:t>
      </w:r>
      <w:r w:rsidR="00BA0BD0" w:rsidRPr="00BA0BD0">
        <w:rPr>
          <w:rFonts w:ascii="Arial" w:hAnsi="Arial" w:cs="Arial"/>
          <w:b/>
        </w:rPr>
        <w:tab/>
        <w:t>Extension of Tender Period</w:t>
      </w:r>
    </w:p>
    <w:p w14:paraId="22D41214" w14:textId="77777777" w:rsidR="00BA0BD0" w:rsidRPr="00BA0BD0" w:rsidRDefault="00BA0BD0" w:rsidP="00C55C87">
      <w:pPr>
        <w:jc w:val="both"/>
        <w:rPr>
          <w:rFonts w:ascii="Arial" w:hAnsi="Arial" w:cs="Arial"/>
        </w:rPr>
      </w:pPr>
      <w:r w:rsidRPr="00BA0BD0">
        <w:rPr>
          <w:rFonts w:ascii="Arial" w:hAnsi="Arial" w:cs="Arial"/>
        </w:rPr>
        <w:t xml:space="preserve">The Contracting Authority reserves the right, at its sole discretion, to extend the closing date for receipt of tenders by giving notice in writing (by post or electronic means) to all parties who have expressed an interest in the notice via </w:t>
      </w:r>
      <w:proofErr w:type="spellStart"/>
      <w:r w:rsidRPr="00BA0BD0">
        <w:rPr>
          <w:rFonts w:ascii="Arial" w:hAnsi="Arial" w:cs="Arial"/>
        </w:rPr>
        <w:t>eTenders</w:t>
      </w:r>
      <w:proofErr w:type="spellEnd"/>
      <w:r w:rsidRPr="00BA0BD0">
        <w:rPr>
          <w:rFonts w:ascii="Arial" w:hAnsi="Arial" w:cs="Arial"/>
        </w:rPr>
        <w:t xml:space="preserve"> no later than six days before the original closing date.</w:t>
      </w:r>
    </w:p>
    <w:p w14:paraId="3CC63B51" w14:textId="1E4A616E" w:rsidR="00BA0BD0" w:rsidRPr="00BA0BD0" w:rsidRDefault="00BA0BD0" w:rsidP="00C55C87">
      <w:pPr>
        <w:jc w:val="both"/>
        <w:rPr>
          <w:rFonts w:ascii="Arial" w:hAnsi="Arial" w:cs="Arial"/>
        </w:rPr>
      </w:pPr>
      <w:r w:rsidRPr="00BA0BD0">
        <w:rPr>
          <w:rFonts w:ascii="Arial" w:hAnsi="Arial" w:cs="Arial"/>
        </w:rPr>
        <w:lastRenderedPageBreak/>
        <w:t xml:space="preserve">Tenderers will be responsible for any costs incurred by them </w:t>
      </w:r>
      <w:proofErr w:type="gramStart"/>
      <w:r w:rsidRPr="00BA0BD0">
        <w:rPr>
          <w:rFonts w:ascii="Arial" w:hAnsi="Arial" w:cs="Arial"/>
        </w:rPr>
        <w:t>in the event that</w:t>
      </w:r>
      <w:proofErr w:type="gramEnd"/>
      <w:r w:rsidRPr="00BA0BD0">
        <w:rPr>
          <w:rFonts w:ascii="Arial" w:hAnsi="Arial" w:cs="Arial"/>
        </w:rPr>
        <w:t xml:space="preserve"> they are required to attend clarification or other meetings or make a presentation of their proposals.</w:t>
      </w:r>
    </w:p>
    <w:p w14:paraId="1BDE7928" w14:textId="5020520A" w:rsidR="00BA0BD0" w:rsidRPr="00BA0BD0" w:rsidRDefault="005A45DF" w:rsidP="00C55C87">
      <w:pPr>
        <w:jc w:val="both"/>
        <w:rPr>
          <w:rFonts w:ascii="Arial" w:hAnsi="Arial" w:cs="Arial"/>
          <w:b/>
        </w:rPr>
      </w:pPr>
      <w:r>
        <w:rPr>
          <w:rFonts w:ascii="Arial" w:hAnsi="Arial" w:cs="Arial"/>
          <w:b/>
        </w:rPr>
        <w:t>(e</w:t>
      </w:r>
      <w:r w:rsidR="00BA0BD0" w:rsidRPr="00BA0BD0">
        <w:rPr>
          <w:rFonts w:ascii="Arial" w:hAnsi="Arial" w:cs="Arial"/>
          <w:b/>
        </w:rPr>
        <w:t xml:space="preserve">) </w:t>
      </w:r>
      <w:r w:rsidR="00BA0BD0" w:rsidRPr="00BA0BD0">
        <w:rPr>
          <w:rFonts w:ascii="Arial" w:hAnsi="Arial" w:cs="Arial"/>
          <w:b/>
        </w:rPr>
        <w:tab/>
        <w:t>Tender Validity Period</w:t>
      </w:r>
    </w:p>
    <w:p w14:paraId="40DAA822" w14:textId="13B3D16E" w:rsidR="00BA0BD0" w:rsidRPr="00BA0BD0" w:rsidRDefault="00BA0BD0" w:rsidP="00C55C87">
      <w:pPr>
        <w:jc w:val="both"/>
        <w:rPr>
          <w:rFonts w:ascii="Arial" w:hAnsi="Arial" w:cs="Arial"/>
        </w:rPr>
      </w:pPr>
      <w:r w:rsidRPr="00BA0BD0">
        <w:rPr>
          <w:rFonts w:ascii="Arial" w:hAnsi="Arial" w:cs="Arial"/>
        </w:rPr>
        <w:t xml:space="preserve">To allow sufficient time for Tender assessment a Tender Validity period of </w:t>
      </w:r>
      <w:bookmarkStart w:id="32" w:name="_Hlk491957743"/>
      <w:r w:rsidR="00414D93" w:rsidRPr="00414D93">
        <w:rPr>
          <w:rFonts w:ascii="Arial" w:hAnsi="Arial" w:cs="Arial"/>
          <w:color w:val="000000" w:themeColor="text1"/>
        </w:rPr>
        <w:t>12 months</w:t>
      </w:r>
      <w:r w:rsidRPr="00414D93">
        <w:rPr>
          <w:rFonts w:ascii="Arial" w:hAnsi="Arial" w:cs="Arial"/>
          <w:color w:val="000000" w:themeColor="text1"/>
        </w:rPr>
        <w:t xml:space="preserve"> </w:t>
      </w:r>
      <w:bookmarkEnd w:id="32"/>
      <w:r w:rsidRPr="00BA0BD0">
        <w:rPr>
          <w:rFonts w:ascii="Arial" w:hAnsi="Arial" w:cs="Arial"/>
        </w:rPr>
        <w:t>is required, this period commencing on the closing date by which the Tenders are to be returned.</w:t>
      </w:r>
    </w:p>
    <w:p w14:paraId="1F70E776" w14:textId="6B45914F" w:rsidR="00BA0BD0" w:rsidRPr="00BA0BD0" w:rsidRDefault="00BA0BD0" w:rsidP="00C55C87">
      <w:pPr>
        <w:jc w:val="both"/>
        <w:rPr>
          <w:rFonts w:ascii="Arial" w:hAnsi="Arial" w:cs="Arial"/>
        </w:rPr>
      </w:pPr>
      <w:r w:rsidRPr="00BA0BD0">
        <w:rPr>
          <w:rFonts w:ascii="Arial" w:hAnsi="Arial" w:cs="Arial"/>
          <w:b/>
        </w:rPr>
        <w:t>(</w:t>
      </w:r>
      <w:r w:rsidR="005A45DF">
        <w:rPr>
          <w:rFonts w:ascii="Arial" w:hAnsi="Arial" w:cs="Arial"/>
          <w:b/>
        </w:rPr>
        <w:t>f</w:t>
      </w:r>
      <w:r w:rsidRPr="00BA0BD0">
        <w:rPr>
          <w:rFonts w:ascii="Arial" w:hAnsi="Arial" w:cs="Arial"/>
          <w:b/>
        </w:rPr>
        <w:t>)</w:t>
      </w:r>
      <w:r w:rsidRPr="00BA0BD0">
        <w:rPr>
          <w:rFonts w:ascii="Arial" w:hAnsi="Arial" w:cs="Arial"/>
          <w:b/>
        </w:rPr>
        <w:tab/>
        <w:t>Amendment of Tender Documentation</w:t>
      </w:r>
    </w:p>
    <w:p w14:paraId="496C5BCE" w14:textId="77777777" w:rsidR="00BA0BD0" w:rsidRPr="00BA0BD0" w:rsidRDefault="00BA0BD0" w:rsidP="00C55C87">
      <w:pPr>
        <w:jc w:val="both"/>
        <w:rPr>
          <w:rFonts w:ascii="Arial" w:hAnsi="Arial" w:cs="Arial"/>
        </w:rPr>
      </w:pPr>
      <w:r w:rsidRPr="00BA0BD0">
        <w:rPr>
          <w:rFonts w:ascii="Arial" w:hAnsi="Arial" w:cs="Arial"/>
        </w:rPr>
        <w:t xml:space="preserve">Tenderers are prohibited from amending any text or content of forms or declarations or templates provided as part of this tender competition in their tender responses.  Where amendments have been identified, the Contracting Authority may at its discretion eliminate the tenderer from further consideration. </w:t>
      </w:r>
    </w:p>
    <w:p w14:paraId="5D0AC1AE" w14:textId="6D24E56D" w:rsidR="00BA0BD0" w:rsidRPr="00BA0BD0" w:rsidRDefault="005A45DF" w:rsidP="00C55C87">
      <w:pPr>
        <w:jc w:val="both"/>
        <w:rPr>
          <w:rFonts w:ascii="Arial" w:hAnsi="Arial" w:cs="Arial"/>
          <w:b/>
        </w:rPr>
      </w:pPr>
      <w:r>
        <w:rPr>
          <w:rFonts w:ascii="Arial" w:hAnsi="Arial" w:cs="Arial"/>
          <w:b/>
        </w:rPr>
        <w:t>(g</w:t>
      </w:r>
      <w:r w:rsidR="00BA0BD0" w:rsidRPr="00BA0BD0">
        <w:rPr>
          <w:rFonts w:ascii="Arial" w:hAnsi="Arial" w:cs="Arial"/>
          <w:b/>
        </w:rPr>
        <w:t>)</w:t>
      </w:r>
      <w:r w:rsidR="00BA0BD0" w:rsidRPr="00BA0BD0">
        <w:rPr>
          <w:rFonts w:ascii="Arial" w:hAnsi="Arial" w:cs="Arial"/>
          <w:b/>
        </w:rPr>
        <w:tab/>
        <w:t>Collusive Tendering</w:t>
      </w:r>
    </w:p>
    <w:p w14:paraId="00B513DF" w14:textId="77777777" w:rsidR="00BA0BD0" w:rsidRPr="00BA0BD0" w:rsidRDefault="00BA0BD0" w:rsidP="00C55C87">
      <w:pPr>
        <w:jc w:val="both"/>
        <w:rPr>
          <w:rFonts w:ascii="Arial" w:hAnsi="Arial" w:cs="Arial"/>
        </w:rPr>
      </w:pPr>
      <w:r w:rsidRPr="00BA0BD0">
        <w:rPr>
          <w:rFonts w:ascii="Arial" w:hAnsi="Arial" w:cs="Arial"/>
        </w:rPr>
        <w:t xml:space="preserve">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w:t>
      </w:r>
      <w:proofErr w:type="spellStart"/>
      <w:r w:rsidRPr="00BA0BD0">
        <w:rPr>
          <w:rFonts w:ascii="Arial" w:hAnsi="Arial" w:cs="Arial"/>
        </w:rPr>
        <w:t>favour</w:t>
      </w:r>
      <w:proofErr w:type="spellEnd"/>
      <w:r w:rsidRPr="00BA0BD0">
        <w:rPr>
          <w:rFonts w:ascii="Arial" w:hAnsi="Arial" w:cs="Arial"/>
        </w:rPr>
        <w:t xml:space="preserve"> or </w:t>
      </w:r>
      <w:proofErr w:type="spellStart"/>
      <w:r w:rsidRPr="00BA0BD0">
        <w:rPr>
          <w:rFonts w:ascii="Arial" w:hAnsi="Arial" w:cs="Arial"/>
        </w:rPr>
        <w:t>disfavour</w:t>
      </w:r>
      <w:proofErr w:type="spellEnd"/>
      <w:r w:rsidRPr="00BA0BD0">
        <w:rPr>
          <w:rFonts w:ascii="Arial" w:hAnsi="Arial" w:cs="Arial"/>
        </w:rPr>
        <w:t xml:space="preserve"> to any person in relation to its Tenders, the bid submitted by such Tendering Part shall be automatically disqualified and the circumstances surrounding such action shall be referred to the appropriate authority.</w:t>
      </w:r>
    </w:p>
    <w:p w14:paraId="3DC7F574" w14:textId="4438AAA7" w:rsidR="00BA0BD0" w:rsidRPr="00BA0BD0" w:rsidRDefault="005A45DF" w:rsidP="00C55C87">
      <w:pPr>
        <w:jc w:val="both"/>
        <w:rPr>
          <w:rFonts w:ascii="Arial" w:hAnsi="Arial" w:cs="Arial"/>
          <w:b/>
        </w:rPr>
      </w:pPr>
      <w:r>
        <w:rPr>
          <w:rFonts w:ascii="Arial" w:hAnsi="Arial" w:cs="Arial"/>
          <w:b/>
        </w:rPr>
        <w:t>(h</w:t>
      </w:r>
      <w:r w:rsidR="00BA0BD0" w:rsidRPr="00BA0BD0">
        <w:rPr>
          <w:rFonts w:ascii="Arial" w:hAnsi="Arial" w:cs="Arial"/>
          <w:b/>
        </w:rPr>
        <w:t>)</w:t>
      </w:r>
      <w:r w:rsidR="00BA0BD0" w:rsidRPr="00BA0BD0">
        <w:rPr>
          <w:rFonts w:ascii="Arial" w:hAnsi="Arial" w:cs="Arial"/>
          <w:b/>
        </w:rPr>
        <w:tab/>
        <w:t>Confidentiality</w:t>
      </w:r>
    </w:p>
    <w:p w14:paraId="3B2039C2" w14:textId="58932A5E" w:rsidR="00BA0BD0" w:rsidRDefault="00BA0BD0" w:rsidP="00C55C87">
      <w:pPr>
        <w:jc w:val="both"/>
        <w:rPr>
          <w:rFonts w:ascii="Arial" w:hAnsi="Arial" w:cs="Arial"/>
        </w:rPr>
      </w:pPr>
      <w:r w:rsidRPr="00BA0BD0">
        <w:rPr>
          <w:rFonts w:ascii="Arial" w:hAnsi="Arial" w:cs="Arial"/>
        </w:rPr>
        <w:t xml:space="preserve">The distribution of the tender documents is for the sole purpose of obtaining offers. The distribution does not grant permission or </w:t>
      </w:r>
      <w:proofErr w:type="spellStart"/>
      <w:r w:rsidRPr="00BA0BD0">
        <w:rPr>
          <w:rFonts w:ascii="Arial" w:hAnsi="Arial" w:cs="Arial"/>
        </w:rPr>
        <w:t>licence</w:t>
      </w:r>
      <w:proofErr w:type="spellEnd"/>
      <w:r w:rsidRPr="00BA0BD0">
        <w:rPr>
          <w:rFonts w:ascii="Arial" w:hAnsi="Arial" w:cs="Arial"/>
        </w:rPr>
        <w:t xml:space="preserve"> to use the documents for any other purpose. Tenderers are required to treat the details of all documents supplied in connection with the tender process as private and confidential.</w:t>
      </w:r>
    </w:p>
    <w:p w14:paraId="26F1C3ED" w14:textId="570E460B" w:rsidR="00077EF0" w:rsidRPr="00077EF0" w:rsidRDefault="005A45DF" w:rsidP="00C55C87">
      <w:pPr>
        <w:jc w:val="both"/>
        <w:rPr>
          <w:rFonts w:ascii="Arial" w:hAnsi="Arial" w:cs="Arial"/>
          <w:b/>
        </w:rPr>
      </w:pPr>
      <w:r>
        <w:rPr>
          <w:rFonts w:ascii="Arial" w:hAnsi="Arial" w:cs="Arial"/>
          <w:b/>
        </w:rPr>
        <w:t>(</w:t>
      </w:r>
      <w:proofErr w:type="spellStart"/>
      <w:r>
        <w:rPr>
          <w:rFonts w:ascii="Arial" w:hAnsi="Arial" w:cs="Arial"/>
          <w:b/>
        </w:rPr>
        <w:t>i</w:t>
      </w:r>
      <w:proofErr w:type="spellEnd"/>
      <w:r w:rsidR="00077EF0">
        <w:rPr>
          <w:rFonts w:ascii="Arial" w:hAnsi="Arial" w:cs="Arial"/>
          <w:b/>
        </w:rPr>
        <w:t xml:space="preserve">) </w:t>
      </w:r>
      <w:r w:rsidR="00077EF0">
        <w:rPr>
          <w:rFonts w:ascii="Arial" w:hAnsi="Arial" w:cs="Arial"/>
          <w:b/>
        </w:rPr>
        <w:tab/>
      </w:r>
      <w:r w:rsidR="00077EF0" w:rsidRPr="00077EF0">
        <w:rPr>
          <w:rFonts w:ascii="Arial" w:hAnsi="Arial" w:cs="Arial"/>
          <w:b/>
        </w:rPr>
        <w:t>Conflict of Interest</w:t>
      </w:r>
    </w:p>
    <w:p w14:paraId="23F61B3D" w14:textId="77777777" w:rsidR="00077EF0" w:rsidRPr="00BA0BD0" w:rsidRDefault="00077EF0" w:rsidP="00C55C87">
      <w:pPr>
        <w:jc w:val="both"/>
        <w:rPr>
          <w:rFonts w:ascii="Arial" w:hAnsi="Arial" w:cs="Arial"/>
        </w:rPr>
      </w:pPr>
      <w:r w:rsidRPr="00BA0BD0">
        <w:rPr>
          <w:rFonts w:ascii="Arial" w:hAnsi="Arial" w:cs="Arial"/>
        </w:rPr>
        <w:t xml:space="preserve">Any 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The terms ‘registrable interest' and 'relative' shall be interpreted as per Section 2 of the Ethics in Public Office Act, 1995.  Failure to disclose a conflict of interest may disqualify a tenderer or invalidate an award of contract, depending on when the conflict of interest comes to light. </w:t>
      </w:r>
    </w:p>
    <w:p w14:paraId="0DC0F7AF" w14:textId="3540C4DE" w:rsidR="00077EF0" w:rsidRPr="00077EF0" w:rsidRDefault="00077EF0" w:rsidP="00C55C87">
      <w:pPr>
        <w:jc w:val="both"/>
        <w:rPr>
          <w:rFonts w:ascii="Arial" w:hAnsi="Arial" w:cs="Arial"/>
          <w:b/>
        </w:rPr>
      </w:pPr>
      <w:r>
        <w:rPr>
          <w:rFonts w:ascii="Arial" w:hAnsi="Arial" w:cs="Arial"/>
          <w:b/>
        </w:rPr>
        <w:t xml:space="preserve"> (</w:t>
      </w:r>
      <w:r w:rsidR="005A45DF">
        <w:rPr>
          <w:rFonts w:ascii="Arial" w:hAnsi="Arial" w:cs="Arial"/>
          <w:b/>
        </w:rPr>
        <w:t>j</w:t>
      </w:r>
      <w:r>
        <w:rPr>
          <w:rFonts w:ascii="Arial" w:hAnsi="Arial" w:cs="Arial"/>
          <w:b/>
        </w:rPr>
        <w:t xml:space="preserve">) </w:t>
      </w:r>
      <w:r>
        <w:rPr>
          <w:rFonts w:ascii="Arial" w:hAnsi="Arial" w:cs="Arial"/>
          <w:b/>
        </w:rPr>
        <w:tab/>
      </w:r>
      <w:r w:rsidRPr="00077EF0">
        <w:rPr>
          <w:rFonts w:ascii="Arial" w:hAnsi="Arial" w:cs="Arial"/>
          <w:b/>
        </w:rPr>
        <w:t>Anti-Competitive Conduct</w:t>
      </w:r>
    </w:p>
    <w:p w14:paraId="20CD2D45" w14:textId="06AAA77E" w:rsidR="00077EF0" w:rsidRDefault="00077EF0" w:rsidP="00C55C87">
      <w:pPr>
        <w:jc w:val="both"/>
        <w:rPr>
          <w:rFonts w:ascii="Arial" w:hAnsi="Arial" w:cs="Arial"/>
        </w:rPr>
      </w:pPr>
      <w:r w:rsidRPr="00BA0BD0">
        <w:rPr>
          <w:rFonts w:ascii="Arial" w:hAnsi="Arial" w:cs="Arial"/>
        </w:rPr>
        <w:t xml:space="preserve">Tenderers attention is drawn to the Competition Act 2002 (as amended, the “2002 Act”). The 2002 Act makes it a criminal offence for Tenderers to collude on prices or terms in a </w:t>
      </w:r>
      <w:r>
        <w:rPr>
          <w:rFonts w:ascii="Arial" w:hAnsi="Arial" w:cs="Arial"/>
        </w:rPr>
        <w:t>public procurement competition.</w:t>
      </w:r>
    </w:p>
    <w:p w14:paraId="5E54ABE1" w14:textId="3AC6C17E" w:rsidR="00BA0BD0" w:rsidRPr="00BA0BD0" w:rsidRDefault="005A45DF" w:rsidP="00C55C87">
      <w:pPr>
        <w:jc w:val="both"/>
        <w:rPr>
          <w:rFonts w:ascii="Arial" w:hAnsi="Arial" w:cs="Arial"/>
          <w:b/>
        </w:rPr>
      </w:pPr>
      <w:r>
        <w:rPr>
          <w:rFonts w:ascii="Arial" w:hAnsi="Arial" w:cs="Arial"/>
          <w:b/>
        </w:rPr>
        <w:t>(k</w:t>
      </w:r>
      <w:r w:rsidR="00BA0BD0" w:rsidRPr="00BA0BD0">
        <w:rPr>
          <w:rFonts w:ascii="Arial" w:hAnsi="Arial" w:cs="Arial"/>
          <w:b/>
        </w:rPr>
        <w:t>)</w:t>
      </w:r>
      <w:r w:rsidR="00BA0BD0" w:rsidRPr="00BA0BD0">
        <w:rPr>
          <w:rFonts w:ascii="Arial" w:hAnsi="Arial" w:cs="Arial"/>
          <w:b/>
        </w:rPr>
        <w:tab/>
        <w:t>Freedom of Information Acts</w:t>
      </w:r>
    </w:p>
    <w:p w14:paraId="7152BFDC" w14:textId="77777777" w:rsidR="00BA0BD0" w:rsidRPr="00BA0BD0" w:rsidRDefault="00BA0BD0" w:rsidP="00C55C87">
      <w:pPr>
        <w:jc w:val="both"/>
        <w:rPr>
          <w:rFonts w:ascii="Arial" w:hAnsi="Arial" w:cs="Arial"/>
        </w:rPr>
      </w:pPr>
      <w:r w:rsidRPr="00BA0BD0">
        <w:rPr>
          <w:rFonts w:ascii="Arial" w:hAnsi="Arial" w:cs="Arial"/>
        </w:rPr>
        <w:lastRenderedPageBreak/>
        <w:t>All responses to this Request for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79BCEA75" w14:textId="47FD2E0E" w:rsidR="00BA0BD0" w:rsidRDefault="00BA0BD0" w:rsidP="00C55C87">
      <w:pPr>
        <w:jc w:val="both"/>
        <w:rPr>
          <w:rFonts w:ascii="Arial" w:hAnsi="Arial" w:cs="Arial"/>
        </w:rPr>
      </w:pPr>
      <w:r w:rsidRPr="00BA0BD0">
        <w:rPr>
          <w:rFonts w:ascii="Arial" w:hAnsi="Arial" w:cs="Arial"/>
        </w:rPr>
        <w:t xml:space="preserve">Tenderers are asked to consider if any of the information supplied by them in response to this request for tenders should not be disclosed because of its sensitivity. If this is the case, tenderers should specify the information that is sensitive and the reasons for its sensitivity. The Contracting Authority cannot guarantee that any information provided by tenderers, either in response to this tender or in the course of any contract awarded as a result thereof, will not be released pursuant to the Contracting Authority’s obligations under law, including the Freedom of Information Act 2014, EU and Irish Government Procurement Procedures. </w:t>
      </w:r>
      <w:proofErr w:type="gramStart"/>
      <w:r w:rsidRPr="00BA0BD0">
        <w:rPr>
          <w:rFonts w:ascii="Arial" w:hAnsi="Arial" w:cs="Arial"/>
        </w:rPr>
        <w:t>the</w:t>
      </w:r>
      <w:proofErr w:type="gramEnd"/>
      <w:r w:rsidRPr="00BA0BD0">
        <w:rPr>
          <w:rFonts w:ascii="Arial" w:hAnsi="Arial" w:cs="Arial"/>
        </w:rPr>
        <w:t xml:space="preserve"> Contracting Authority accepts no liability whatsoever in respect of any information provided which is subsequently released or in respect of any consequential damage suffered </w:t>
      </w:r>
      <w:proofErr w:type="gramStart"/>
      <w:r w:rsidRPr="00BA0BD0">
        <w:rPr>
          <w:rFonts w:ascii="Arial" w:hAnsi="Arial" w:cs="Arial"/>
        </w:rPr>
        <w:t>as a result of</w:t>
      </w:r>
      <w:proofErr w:type="gramEnd"/>
      <w:r w:rsidRPr="00BA0BD0">
        <w:rPr>
          <w:rFonts w:ascii="Arial" w:hAnsi="Arial" w:cs="Arial"/>
        </w:rPr>
        <w:t xml:space="preserve"> such disclosure.</w:t>
      </w:r>
    </w:p>
    <w:p w14:paraId="5EA6D6EC" w14:textId="667B7C6B" w:rsidR="00BA0BD0" w:rsidRPr="00BA0BD0" w:rsidRDefault="00BA0BD0" w:rsidP="00C55C87">
      <w:pPr>
        <w:jc w:val="both"/>
        <w:rPr>
          <w:rFonts w:ascii="Arial" w:hAnsi="Arial" w:cs="Arial"/>
          <w:b/>
        </w:rPr>
      </w:pPr>
      <w:r w:rsidRPr="00BA0BD0">
        <w:rPr>
          <w:rFonts w:ascii="Arial" w:hAnsi="Arial" w:cs="Arial"/>
          <w:b/>
        </w:rPr>
        <w:t>(</w:t>
      </w:r>
      <w:r w:rsidR="005A45DF">
        <w:rPr>
          <w:rFonts w:ascii="Arial" w:hAnsi="Arial" w:cs="Arial"/>
          <w:b/>
        </w:rPr>
        <w:t>l</w:t>
      </w:r>
      <w:r w:rsidRPr="00BA0BD0">
        <w:rPr>
          <w:rFonts w:ascii="Arial" w:hAnsi="Arial" w:cs="Arial"/>
          <w:b/>
        </w:rPr>
        <w:t>)</w:t>
      </w:r>
      <w:r w:rsidRPr="00BA0BD0">
        <w:rPr>
          <w:rFonts w:ascii="Arial" w:hAnsi="Arial" w:cs="Arial"/>
          <w:b/>
        </w:rPr>
        <w:tab/>
        <w:t>Data Protection</w:t>
      </w:r>
    </w:p>
    <w:p w14:paraId="418FF799" w14:textId="77777777" w:rsidR="00BA0BD0" w:rsidRPr="00BA0BD0" w:rsidRDefault="00BA0BD0" w:rsidP="00C55C87">
      <w:pPr>
        <w:jc w:val="both"/>
        <w:rPr>
          <w:rFonts w:ascii="Arial" w:hAnsi="Arial" w:cs="Arial"/>
        </w:rPr>
      </w:pPr>
      <w:r w:rsidRPr="00BA0BD0">
        <w:rPr>
          <w:rFonts w:ascii="Arial" w:hAnsi="Arial" w:cs="Arial"/>
        </w:rPr>
        <w:t xml:space="preserve">Tenderers are required to comply with all directions of the Contracting Authority </w:t>
      </w:r>
      <w:proofErr w:type="gramStart"/>
      <w:r w:rsidRPr="00BA0BD0">
        <w:rPr>
          <w:rFonts w:ascii="Arial" w:hAnsi="Arial" w:cs="Arial"/>
        </w:rPr>
        <w:t>with regard to</w:t>
      </w:r>
      <w:proofErr w:type="gramEnd"/>
      <w:r w:rsidRPr="00BA0BD0">
        <w:rPr>
          <w:rFonts w:ascii="Arial" w:hAnsi="Arial" w:cs="Arial"/>
        </w:rPr>
        <w:t xml:space="preserve">:  </w:t>
      </w:r>
    </w:p>
    <w:p w14:paraId="4B1A7695" w14:textId="77777777" w:rsidR="00BA0BD0" w:rsidRPr="00BA0BD0" w:rsidRDefault="00BA0BD0" w:rsidP="00C55C87">
      <w:pPr>
        <w:numPr>
          <w:ilvl w:val="0"/>
          <w:numId w:val="31"/>
        </w:numPr>
        <w:spacing w:before="0" w:after="160" w:line="259" w:lineRule="auto"/>
        <w:contextualSpacing/>
        <w:jc w:val="both"/>
        <w:rPr>
          <w:rFonts w:ascii="Arial" w:hAnsi="Arial" w:cs="Arial"/>
        </w:rPr>
      </w:pPr>
      <w:r w:rsidRPr="00BA0BD0">
        <w:rPr>
          <w:rFonts w:ascii="Arial" w:hAnsi="Arial" w:cs="Arial"/>
        </w:rPr>
        <w:t xml:space="preserve">the use and application of all and any Confidential Information or data (including personal data as defined in the Data Protection Acts, 1988 and 2003); </w:t>
      </w:r>
    </w:p>
    <w:p w14:paraId="51440F57" w14:textId="77777777" w:rsidR="00BA0BD0" w:rsidRPr="00BA0BD0" w:rsidRDefault="00BA0BD0" w:rsidP="00C55C87">
      <w:pPr>
        <w:numPr>
          <w:ilvl w:val="0"/>
          <w:numId w:val="31"/>
        </w:numPr>
        <w:spacing w:before="0" w:after="160" w:line="259" w:lineRule="auto"/>
        <w:contextualSpacing/>
        <w:jc w:val="both"/>
        <w:rPr>
          <w:rFonts w:ascii="Arial" w:hAnsi="Arial" w:cs="Arial"/>
        </w:rPr>
      </w:pPr>
      <w:r w:rsidRPr="00BA0BD0">
        <w:rPr>
          <w:rFonts w:ascii="Arial" w:hAnsi="Arial" w:cs="Arial"/>
        </w:rPr>
        <w:t>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p w14:paraId="3B0D54F2" w14:textId="77777777" w:rsidR="00BA0BD0" w:rsidRPr="00BA0BD0" w:rsidRDefault="00BA0BD0" w:rsidP="00C55C87">
      <w:pPr>
        <w:numPr>
          <w:ilvl w:val="0"/>
          <w:numId w:val="31"/>
        </w:numPr>
        <w:spacing w:before="0" w:after="160" w:line="259" w:lineRule="auto"/>
        <w:contextualSpacing/>
        <w:jc w:val="both"/>
        <w:rPr>
          <w:rFonts w:ascii="Arial" w:hAnsi="Arial" w:cs="Arial"/>
        </w:rPr>
      </w:pPr>
      <w:r w:rsidRPr="00BA0BD0">
        <w:rPr>
          <w:rFonts w:ascii="Arial" w:hAnsi="Arial" w:cs="Arial"/>
        </w:rPr>
        <w:t xml:space="preserve">comply with the requirements of Data Protection law and such guidelines as may be issued by the Data Protection Commissioner from time to time, including but not being limited to: </w:t>
      </w:r>
    </w:p>
    <w:p w14:paraId="0980A7AD" w14:textId="77777777" w:rsidR="00BA0BD0" w:rsidRPr="00BA0BD0" w:rsidRDefault="00BA0BD0" w:rsidP="00C55C87">
      <w:pPr>
        <w:numPr>
          <w:ilvl w:val="3"/>
          <w:numId w:val="32"/>
        </w:numPr>
        <w:spacing w:before="0" w:after="160" w:line="259" w:lineRule="auto"/>
        <w:ind w:left="1418"/>
        <w:contextualSpacing/>
        <w:jc w:val="both"/>
        <w:rPr>
          <w:rFonts w:ascii="Arial" w:hAnsi="Arial" w:cs="Arial"/>
        </w:rPr>
      </w:pPr>
      <w:r w:rsidRPr="00BA0BD0">
        <w:rPr>
          <w:rFonts w:ascii="Arial" w:hAnsi="Arial" w:cs="Arial"/>
        </w:rPr>
        <w:t xml:space="preserve">Data Protection Acts, 1988 and 2003 and </w:t>
      </w:r>
    </w:p>
    <w:p w14:paraId="3EF8B7C6" w14:textId="732EC9F6" w:rsidR="00BA0BD0" w:rsidRDefault="00BA0BD0" w:rsidP="00C55C87">
      <w:pPr>
        <w:numPr>
          <w:ilvl w:val="3"/>
          <w:numId w:val="32"/>
        </w:numPr>
        <w:spacing w:before="0" w:after="160" w:line="259" w:lineRule="auto"/>
        <w:ind w:left="1418"/>
        <w:contextualSpacing/>
        <w:jc w:val="both"/>
        <w:rPr>
          <w:rFonts w:ascii="Arial" w:hAnsi="Arial" w:cs="Arial"/>
        </w:rPr>
      </w:pPr>
      <w:r w:rsidRPr="00BA0BD0">
        <w:rPr>
          <w:rFonts w:ascii="Arial" w:hAnsi="Arial" w:cs="Arial"/>
        </w:rPr>
        <w:t xml:space="preserve">All EU requirements arising (including, but not limited to, provisions relating to the processing of data, ensuring the security of data and restrictions on transfers of data abroad) and any legislation and regulations implementing same.  </w:t>
      </w:r>
    </w:p>
    <w:p w14:paraId="6506E138" w14:textId="77777777" w:rsidR="00BA0BD0" w:rsidRPr="00BA0BD0" w:rsidRDefault="00BA0BD0" w:rsidP="00C55C87">
      <w:pPr>
        <w:spacing w:before="0" w:after="160" w:line="259" w:lineRule="auto"/>
        <w:ind w:left="1418"/>
        <w:contextualSpacing/>
        <w:jc w:val="both"/>
        <w:rPr>
          <w:rFonts w:ascii="Arial" w:hAnsi="Arial" w:cs="Arial"/>
        </w:rPr>
      </w:pPr>
    </w:p>
    <w:p w14:paraId="66AEEC63" w14:textId="7D6C4934" w:rsidR="00BA0BD0" w:rsidRPr="00BA0BD0" w:rsidRDefault="00BA0BD0" w:rsidP="00C55C87">
      <w:pPr>
        <w:jc w:val="both"/>
        <w:rPr>
          <w:rFonts w:ascii="Arial" w:hAnsi="Arial" w:cs="Arial"/>
          <w:b/>
        </w:rPr>
      </w:pPr>
      <w:r w:rsidRPr="00BA0BD0">
        <w:rPr>
          <w:rFonts w:ascii="Arial" w:hAnsi="Arial" w:cs="Arial"/>
          <w:b/>
        </w:rPr>
        <w:t xml:space="preserve"> (</w:t>
      </w:r>
      <w:r w:rsidR="005A45DF">
        <w:rPr>
          <w:rFonts w:ascii="Arial" w:hAnsi="Arial" w:cs="Arial"/>
          <w:b/>
        </w:rPr>
        <w:t>m</w:t>
      </w:r>
      <w:r w:rsidRPr="00BA0BD0">
        <w:rPr>
          <w:rFonts w:ascii="Arial" w:hAnsi="Arial" w:cs="Arial"/>
          <w:b/>
        </w:rPr>
        <w:t>)</w:t>
      </w:r>
      <w:r w:rsidRPr="00BA0BD0">
        <w:rPr>
          <w:rFonts w:ascii="Arial" w:hAnsi="Arial" w:cs="Arial"/>
          <w:b/>
        </w:rPr>
        <w:tab/>
        <w:t>Publicity</w:t>
      </w:r>
    </w:p>
    <w:p w14:paraId="5FAF7A6A" w14:textId="77777777" w:rsidR="00BA0BD0" w:rsidRPr="00BA0BD0" w:rsidRDefault="00BA0BD0" w:rsidP="00C55C87">
      <w:pPr>
        <w:jc w:val="both"/>
        <w:rPr>
          <w:rFonts w:ascii="Arial" w:hAnsi="Arial" w:cs="Arial"/>
        </w:rPr>
      </w:pPr>
      <w:r w:rsidRPr="00BA0BD0">
        <w:rPr>
          <w:rFonts w:ascii="Arial" w:hAnsi="Arial" w:cs="Arial"/>
        </w:rPr>
        <w:t>Tenderers shall not undertake (or permit to be undertaken) at any time, whether at this stage or after the award of the agreement,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14:paraId="69F81649" w14:textId="4997FC1E" w:rsidR="00BA0BD0" w:rsidRDefault="00BA0BD0" w:rsidP="00C55C87">
      <w:pPr>
        <w:jc w:val="both"/>
        <w:rPr>
          <w:rFonts w:ascii="Arial" w:hAnsi="Arial" w:cs="Arial"/>
        </w:rPr>
      </w:pPr>
      <w:r w:rsidRPr="00BA0BD0">
        <w:rPr>
          <w:rFonts w:ascii="Arial" w:hAnsi="Arial" w:cs="Arial"/>
        </w:rPr>
        <w:t xml:space="preserve">The Contracting Authority will have the right to </w:t>
      </w:r>
      <w:proofErr w:type="spellStart"/>
      <w:r w:rsidRPr="00BA0BD0">
        <w:rPr>
          <w:rFonts w:ascii="Arial" w:hAnsi="Arial" w:cs="Arial"/>
        </w:rPr>
        <w:t>publicise</w:t>
      </w:r>
      <w:proofErr w:type="spellEnd"/>
      <w:r w:rsidRPr="00BA0BD0">
        <w:rPr>
          <w:rFonts w:ascii="Arial" w:hAnsi="Arial" w:cs="Arial"/>
        </w:rPr>
        <w:t xml:space="preserve"> or otherwise disclose to any third-party information regarding this process and the agreement.</w:t>
      </w:r>
    </w:p>
    <w:p w14:paraId="6D7BF04B" w14:textId="3FDA196C" w:rsidR="00BA0BD0" w:rsidRPr="00BA0BD0" w:rsidRDefault="00BA0BD0" w:rsidP="00C55C87">
      <w:pPr>
        <w:jc w:val="both"/>
        <w:rPr>
          <w:rFonts w:ascii="Arial" w:hAnsi="Arial" w:cs="Arial"/>
          <w:b/>
        </w:rPr>
      </w:pPr>
      <w:r w:rsidRPr="00BA0BD0">
        <w:rPr>
          <w:rFonts w:ascii="Arial" w:hAnsi="Arial" w:cs="Arial"/>
          <w:b/>
        </w:rPr>
        <w:t>(</w:t>
      </w:r>
      <w:r w:rsidR="005A45DF">
        <w:rPr>
          <w:rFonts w:ascii="Arial" w:hAnsi="Arial" w:cs="Arial"/>
          <w:b/>
        </w:rPr>
        <w:t>n</w:t>
      </w:r>
      <w:r w:rsidRPr="00BA0BD0">
        <w:rPr>
          <w:rFonts w:ascii="Arial" w:hAnsi="Arial" w:cs="Arial"/>
          <w:b/>
        </w:rPr>
        <w:t>)</w:t>
      </w:r>
      <w:r w:rsidRPr="00BA0BD0">
        <w:rPr>
          <w:rFonts w:ascii="Arial" w:hAnsi="Arial" w:cs="Arial"/>
          <w:b/>
        </w:rPr>
        <w:tab/>
        <w:t>Correction of Errors</w:t>
      </w:r>
    </w:p>
    <w:p w14:paraId="46BE5E2A" w14:textId="77777777" w:rsidR="00BA0BD0" w:rsidRPr="00BA0BD0" w:rsidRDefault="00BA0BD0" w:rsidP="00C55C87">
      <w:pPr>
        <w:jc w:val="both"/>
        <w:rPr>
          <w:rFonts w:ascii="Arial" w:hAnsi="Arial" w:cs="Arial"/>
        </w:rPr>
      </w:pPr>
      <w:r w:rsidRPr="00BA0BD0">
        <w:rPr>
          <w:rFonts w:ascii="Arial" w:hAnsi="Arial" w:cs="Arial"/>
        </w:rPr>
        <w:lastRenderedPageBreak/>
        <w:t xml:space="preserve">Detailed pricing of all tenders will be examined for errors that might alter the tender pricing as determined from the figures on the tender form or as between the hard copy and electronic versions of the tender.  Where a discrepancy arises between any figure submitted on the pricing element of </w:t>
      </w:r>
      <w:proofErr w:type="spellStart"/>
      <w:r w:rsidRPr="00BA0BD0">
        <w:rPr>
          <w:rFonts w:ascii="Arial" w:hAnsi="Arial" w:cs="Arial"/>
        </w:rPr>
        <w:t>eTenders</w:t>
      </w:r>
      <w:proofErr w:type="spellEnd"/>
      <w:r w:rsidRPr="00BA0BD0">
        <w:rPr>
          <w:rFonts w:ascii="Arial" w:hAnsi="Arial" w:cs="Arial"/>
        </w:rPr>
        <w:t xml:space="preserve"> versus the content of the Tender Submission, the Tender Submission figures will be used in the assessment.  </w:t>
      </w:r>
    </w:p>
    <w:p w14:paraId="102F40E9" w14:textId="77777777" w:rsidR="00BA0BD0" w:rsidRPr="00BA0BD0" w:rsidRDefault="00BA0BD0" w:rsidP="00C55C87">
      <w:pPr>
        <w:jc w:val="both"/>
        <w:rPr>
          <w:rFonts w:ascii="Arial" w:hAnsi="Arial" w:cs="Arial"/>
        </w:rPr>
      </w:pPr>
      <w:r w:rsidRPr="00BA0BD0">
        <w:rPr>
          <w:rFonts w:ascii="Arial" w:hAnsi="Arial" w:cs="Arial"/>
        </w:rPr>
        <w:t xml:space="preserve">In the case of manifest errors - where there is a discrepancy between the unit price and the total amount derived from the multiplication of the unit price and the quantity, the unit price as quoted will normally govern. </w:t>
      </w:r>
    </w:p>
    <w:p w14:paraId="7FD9E157" w14:textId="05D74CF4" w:rsidR="00BA0BD0" w:rsidRDefault="00BA0BD0" w:rsidP="00C55C87">
      <w:pPr>
        <w:jc w:val="both"/>
        <w:rPr>
          <w:rFonts w:ascii="Arial" w:hAnsi="Arial" w:cs="Arial"/>
        </w:rPr>
      </w:pPr>
      <w:r w:rsidRPr="00BA0BD0">
        <w:rPr>
          <w:rFonts w:ascii="Arial" w:hAnsi="Arial" w:cs="Arial"/>
        </w:rPr>
        <w:t>The amount stated in the tender form will be adjusted by the Contracting Authority in accordance with the above procedure and, with the agreement of the tenderer, shall be considered as binding upon the tenderer. Without prejudice to the above, a tenderer not accepting the correction of their tender as outlined may have their tender rejected.</w:t>
      </w:r>
    </w:p>
    <w:p w14:paraId="64A6B75F" w14:textId="0DE332B4" w:rsidR="00BA0BD0" w:rsidRPr="00BA0BD0" w:rsidRDefault="00BA0BD0" w:rsidP="00C55C87">
      <w:pPr>
        <w:jc w:val="both"/>
        <w:rPr>
          <w:rFonts w:ascii="Arial" w:hAnsi="Arial" w:cs="Arial"/>
          <w:b/>
        </w:rPr>
      </w:pPr>
      <w:r w:rsidRPr="00BA0BD0">
        <w:rPr>
          <w:rFonts w:ascii="Arial" w:hAnsi="Arial" w:cs="Arial"/>
          <w:b/>
        </w:rPr>
        <w:t>(</w:t>
      </w:r>
      <w:r w:rsidR="005A45DF">
        <w:rPr>
          <w:rFonts w:ascii="Arial" w:hAnsi="Arial" w:cs="Arial"/>
          <w:b/>
        </w:rPr>
        <w:t>o</w:t>
      </w:r>
      <w:r w:rsidRPr="00BA0BD0">
        <w:rPr>
          <w:rFonts w:ascii="Arial" w:hAnsi="Arial" w:cs="Arial"/>
          <w:b/>
        </w:rPr>
        <w:t>)</w:t>
      </w:r>
      <w:r w:rsidRPr="00BA0BD0">
        <w:rPr>
          <w:rFonts w:ascii="Arial" w:hAnsi="Arial" w:cs="Arial"/>
          <w:b/>
        </w:rPr>
        <w:tab/>
        <w:t>Notification of Tender Evaluations</w:t>
      </w:r>
    </w:p>
    <w:p w14:paraId="6AD59F96" w14:textId="77777777" w:rsidR="00BA0BD0" w:rsidRPr="00BA0BD0" w:rsidRDefault="00BA0BD0" w:rsidP="00C55C87">
      <w:pPr>
        <w:jc w:val="both"/>
        <w:rPr>
          <w:rFonts w:ascii="Arial" w:hAnsi="Arial" w:cs="Arial"/>
        </w:rPr>
      </w:pPr>
      <w:r w:rsidRPr="00BA0BD0">
        <w:rPr>
          <w:rFonts w:ascii="Arial" w:hAnsi="Arial" w:cs="Arial"/>
        </w:rPr>
        <w:t xml:space="preserve">All tenderers will be informed of the outcome of their tenders following tender evaluation and any necessary clarifications. The Contracting Authority will issue a Letter of Regret with the name of the winning tenderer(s) and the scores of the tenderer and the winning tenderer.  </w:t>
      </w:r>
    </w:p>
    <w:p w14:paraId="3A060068" w14:textId="4B5EA867" w:rsidR="00BA0BD0" w:rsidRDefault="00BA0BD0" w:rsidP="00C55C87">
      <w:pPr>
        <w:spacing w:before="0" w:after="160" w:line="259" w:lineRule="auto"/>
        <w:jc w:val="both"/>
      </w:pPr>
    </w:p>
    <w:p w14:paraId="71B4F1F1" w14:textId="61CDE8D2" w:rsidR="00BA0BD0" w:rsidRDefault="00BA0BD0" w:rsidP="00C55C87">
      <w:pPr>
        <w:pStyle w:val="Heading1"/>
      </w:pPr>
      <w:bookmarkStart w:id="33" w:name="_Toc495659964"/>
      <w:r>
        <w:t>GENERAL INFORMATION</w:t>
      </w:r>
      <w:r w:rsidR="00077EF0">
        <w:t xml:space="preserve"> RELEVANT TO SUCCESSFUL TENDERERS</w:t>
      </w:r>
      <w:bookmarkEnd w:id="33"/>
    </w:p>
    <w:p w14:paraId="12328927" w14:textId="18B41E8F" w:rsidR="00BA0BD0" w:rsidRPr="00077EF0" w:rsidRDefault="00BA0BD0" w:rsidP="00C55C87">
      <w:pPr>
        <w:pStyle w:val="ListParagraph"/>
        <w:numPr>
          <w:ilvl w:val="0"/>
          <w:numId w:val="34"/>
        </w:numPr>
        <w:jc w:val="both"/>
        <w:rPr>
          <w:rFonts w:ascii="Arial" w:hAnsi="Arial" w:cs="Arial"/>
          <w:b/>
        </w:rPr>
      </w:pPr>
      <w:r w:rsidRPr="00077EF0">
        <w:rPr>
          <w:rFonts w:ascii="Arial" w:hAnsi="Arial" w:cs="Arial"/>
          <w:b/>
        </w:rPr>
        <w:t>Currency and Payments</w:t>
      </w:r>
    </w:p>
    <w:p w14:paraId="37C467B9" w14:textId="77777777" w:rsidR="00BA0BD0" w:rsidRPr="00BA0BD0" w:rsidRDefault="00BA0BD0" w:rsidP="00C55C87">
      <w:pPr>
        <w:jc w:val="both"/>
        <w:rPr>
          <w:rFonts w:ascii="Arial" w:hAnsi="Arial" w:cs="Arial"/>
        </w:rPr>
      </w:pPr>
      <w:r w:rsidRPr="00BA0BD0">
        <w:rPr>
          <w:rFonts w:ascii="Arial" w:hAnsi="Arial" w:cs="Arial"/>
        </w:rPr>
        <w:t xml:space="preserve">The currency and invoices in which all prices and rates shall be tendered, and which payments under the contract will be paid, shall be Euros (€). All prices and rates quoted should be exclusive of VAT.  </w:t>
      </w:r>
    </w:p>
    <w:p w14:paraId="04CBF3C9" w14:textId="77777777" w:rsidR="00BA0BD0" w:rsidRPr="00BA0BD0" w:rsidRDefault="00BA0BD0" w:rsidP="00C55C87">
      <w:pPr>
        <w:jc w:val="both"/>
        <w:rPr>
          <w:rFonts w:ascii="Arial" w:hAnsi="Arial" w:cs="Arial"/>
        </w:rPr>
      </w:pPr>
      <w:r w:rsidRPr="00BA0BD0">
        <w:rPr>
          <w:rFonts w:ascii="Arial" w:hAnsi="Arial" w:cs="Arial"/>
        </w:rPr>
        <w:t xml:space="preserve">Invoices shall be submitted in accordance with the terms agreed with the Contracting Authority. </w:t>
      </w:r>
    </w:p>
    <w:p w14:paraId="1F5415C0" w14:textId="2D167DB3" w:rsidR="00BA0BD0" w:rsidRPr="00077EF0" w:rsidRDefault="00BA0BD0" w:rsidP="00C55C87">
      <w:pPr>
        <w:pStyle w:val="ListParagraph"/>
        <w:numPr>
          <w:ilvl w:val="0"/>
          <w:numId w:val="34"/>
        </w:numPr>
        <w:jc w:val="both"/>
        <w:rPr>
          <w:rFonts w:ascii="Arial" w:hAnsi="Arial" w:cs="Arial"/>
          <w:b/>
        </w:rPr>
      </w:pPr>
      <w:r w:rsidRPr="00077EF0">
        <w:rPr>
          <w:rFonts w:ascii="Arial" w:hAnsi="Arial" w:cs="Arial"/>
          <w:b/>
        </w:rPr>
        <w:t>Withholding Tax</w:t>
      </w:r>
    </w:p>
    <w:p w14:paraId="77D33546" w14:textId="5165EE28" w:rsidR="00BA0BD0" w:rsidRPr="00BA0BD0" w:rsidRDefault="00BA0BD0" w:rsidP="00C55C87">
      <w:pPr>
        <w:jc w:val="both"/>
        <w:rPr>
          <w:rFonts w:ascii="Arial" w:hAnsi="Arial" w:cs="Arial"/>
        </w:rPr>
      </w:pPr>
      <w:r w:rsidRPr="00BA0BD0">
        <w:rPr>
          <w:rFonts w:ascii="Arial" w:hAnsi="Arial" w:cs="Arial"/>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w:t>
      </w:r>
      <w:r w:rsidR="00617BF8">
        <w:rPr>
          <w:rFonts w:ascii="Arial" w:hAnsi="Arial" w:cs="Arial"/>
        </w:rPr>
        <w:t xml:space="preserve"> Tipperary, Ireland (Tel: +353-67-63400</w:t>
      </w:r>
      <w:r w:rsidRPr="00BA0BD0">
        <w:rPr>
          <w:rFonts w:ascii="Arial" w:hAnsi="Arial" w:cs="Arial"/>
        </w:rPr>
        <w:t>).</w:t>
      </w:r>
    </w:p>
    <w:p w14:paraId="7CAFA60D" w14:textId="6405FC21" w:rsidR="00BA0BD0" w:rsidRPr="00077EF0" w:rsidRDefault="00BA0BD0" w:rsidP="00C55C87">
      <w:pPr>
        <w:pStyle w:val="ListParagraph"/>
        <w:numPr>
          <w:ilvl w:val="0"/>
          <w:numId w:val="34"/>
        </w:numPr>
        <w:jc w:val="both"/>
        <w:rPr>
          <w:rFonts w:ascii="Arial" w:hAnsi="Arial" w:cs="Arial"/>
          <w:b/>
        </w:rPr>
      </w:pPr>
      <w:r w:rsidRPr="00077EF0">
        <w:rPr>
          <w:rFonts w:ascii="Arial" w:hAnsi="Arial" w:cs="Arial"/>
          <w:b/>
        </w:rPr>
        <w:t>Irish Legislation and Law</w:t>
      </w:r>
    </w:p>
    <w:p w14:paraId="79824904" w14:textId="77777777" w:rsidR="00BA0BD0" w:rsidRPr="00BA0BD0" w:rsidRDefault="00BA0BD0" w:rsidP="00C55C87">
      <w:pPr>
        <w:jc w:val="both"/>
        <w:rPr>
          <w:rFonts w:ascii="Arial" w:hAnsi="Arial" w:cs="Arial"/>
        </w:rPr>
      </w:pPr>
      <w:r w:rsidRPr="00BA0BD0">
        <w:rPr>
          <w:rFonts w:ascii="Arial" w:hAnsi="Arial" w:cs="Arial"/>
        </w:rPr>
        <w:t>Tenderers should be aware that national legislation applies in other matters such as Employment, Working Hours, Official Secrets, Data Protection and Health and Safety.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Irish law.</w:t>
      </w:r>
    </w:p>
    <w:p w14:paraId="163807E1" w14:textId="4952A666" w:rsidR="00BA0BD0" w:rsidRPr="00077EF0" w:rsidRDefault="00BA0BD0" w:rsidP="00C55C87">
      <w:pPr>
        <w:pStyle w:val="ListParagraph"/>
        <w:numPr>
          <w:ilvl w:val="0"/>
          <w:numId w:val="34"/>
        </w:numPr>
        <w:jc w:val="both"/>
        <w:rPr>
          <w:rFonts w:ascii="Arial" w:hAnsi="Arial" w:cs="Arial"/>
          <w:b/>
        </w:rPr>
      </w:pPr>
      <w:r w:rsidRPr="00077EF0">
        <w:rPr>
          <w:rFonts w:ascii="Arial" w:hAnsi="Arial" w:cs="Arial"/>
          <w:b/>
        </w:rPr>
        <w:t>Dignity at Work</w:t>
      </w:r>
    </w:p>
    <w:p w14:paraId="7E930C17" w14:textId="77777777" w:rsidR="00BA0BD0" w:rsidRPr="00BA0BD0" w:rsidRDefault="00BA0BD0" w:rsidP="00C55C87">
      <w:pPr>
        <w:jc w:val="both"/>
        <w:rPr>
          <w:rFonts w:ascii="Arial" w:hAnsi="Arial" w:cs="Arial"/>
        </w:rPr>
      </w:pPr>
      <w:r w:rsidRPr="00BA0BD0">
        <w:rPr>
          <w:rFonts w:ascii="Arial" w:hAnsi="Arial" w:cs="Arial"/>
        </w:rPr>
        <w:lastRenderedPageBreak/>
        <w:t xml:space="preserve">The successful tenderer(s) shall comply with all relevant legislation relating to dignity at work. As a public body and employer, the Contracting Authority is committed to a policy of equality of opportunity for all personnel.   </w:t>
      </w:r>
    </w:p>
    <w:p w14:paraId="6A43C7E3" w14:textId="77777777" w:rsidR="00BA0BD0" w:rsidRPr="00BA0BD0" w:rsidRDefault="00BA0BD0" w:rsidP="00C55C87">
      <w:pPr>
        <w:jc w:val="both"/>
        <w:rPr>
          <w:rFonts w:ascii="Arial" w:hAnsi="Arial" w:cs="Arial"/>
        </w:rPr>
      </w:pPr>
      <w:r w:rsidRPr="00BA0BD0">
        <w:rPr>
          <w:rFonts w:ascii="Arial" w:hAnsi="Arial" w:cs="Arial"/>
        </w:rPr>
        <w:t xml:space="preserve">In line with the Disability Act 2005, accessibility requirements should be clearly stated in request for tenders / quotations where applicable. Under Section 27 of the Act the Contracting Authority is required to ensure that both the goods supplied and services provided to it are accessible to </w:t>
      </w:r>
      <w:proofErr w:type="gramStart"/>
      <w:r w:rsidRPr="00BA0BD0">
        <w:rPr>
          <w:rFonts w:ascii="Arial" w:hAnsi="Arial" w:cs="Arial"/>
        </w:rPr>
        <w:t>persons</w:t>
      </w:r>
      <w:proofErr w:type="gramEnd"/>
      <w:r w:rsidRPr="00BA0BD0">
        <w:rPr>
          <w:rFonts w:ascii="Arial" w:hAnsi="Arial" w:cs="Arial"/>
        </w:rPr>
        <w:t xml:space="preserve"> with disabilities.</w:t>
      </w:r>
    </w:p>
    <w:p w14:paraId="0DC1EE22" w14:textId="68B1BB44" w:rsidR="00BA0BD0" w:rsidRPr="00077EF0" w:rsidRDefault="00BA0BD0" w:rsidP="00C55C87">
      <w:pPr>
        <w:pStyle w:val="ListParagraph"/>
        <w:numPr>
          <w:ilvl w:val="0"/>
          <w:numId w:val="34"/>
        </w:numPr>
        <w:jc w:val="both"/>
        <w:rPr>
          <w:rFonts w:ascii="Arial" w:hAnsi="Arial" w:cs="Arial"/>
          <w:b/>
        </w:rPr>
      </w:pPr>
      <w:r w:rsidRPr="00077EF0">
        <w:rPr>
          <w:rFonts w:ascii="Arial" w:hAnsi="Arial" w:cs="Arial"/>
          <w:b/>
        </w:rPr>
        <w:t>Change in Law</w:t>
      </w:r>
    </w:p>
    <w:p w14:paraId="63D93B02" w14:textId="77777777" w:rsidR="00BA0BD0" w:rsidRPr="00BA0BD0" w:rsidRDefault="00BA0BD0" w:rsidP="00C55C87">
      <w:pPr>
        <w:jc w:val="both"/>
        <w:rPr>
          <w:rFonts w:ascii="Arial" w:hAnsi="Arial" w:cs="Arial"/>
        </w:rPr>
      </w:pPr>
      <w:r w:rsidRPr="00BA0BD0">
        <w:rPr>
          <w:rFonts w:ascii="Arial" w:hAnsi="Arial" w:cs="Arial"/>
        </w:rPr>
        <w:t>As a condition of award, it shall be the sole responsibility of the tenderer (in the event of success in this competition) to fulfill the obligations under the Contract, notwithstanding any changes in circulars, laws, regulations, taxation, duties or other factors which might arise following the withdrawal of the United Kingdom from membership of the EU.</w:t>
      </w:r>
    </w:p>
    <w:p w14:paraId="42299AA0" w14:textId="77777777" w:rsidR="00BA0BD0" w:rsidRPr="00BA0BD0" w:rsidRDefault="00BA0BD0" w:rsidP="00C55C87">
      <w:pPr>
        <w:jc w:val="both"/>
      </w:pPr>
    </w:p>
    <w:sectPr w:rsidR="00BA0BD0" w:rsidRPr="00BA0BD0" w:rsidSect="009D7FE9">
      <w:headerReference w:type="even" r:id="rId19"/>
      <w:headerReference w:type="default" r:id="rId20"/>
      <w:footerReference w:type="even" r:id="rId21"/>
      <w:footerReference w:type="default" r:id="rId22"/>
      <w:headerReference w:type="first" r:id="rId23"/>
      <w:footerReference w:type="firs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26054" w14:textId="77777777" w:rsidR="00BD7822" w:rsidRDefault="00BD7822" w:rsidP="00EC4B54">
      <w:pPr>
        <w:spacing w:before="0" w:after="0" w:line="240" w:lineRule="auto"/>
      </w:pPr>
      <w:r>
        <w:separator/>
      </w:r>
    </w:p>
  </w:endnote>
  <w:endnote w:type="continuationSeparator" w:id="0">
    <w:p w14:paraId="5E3DA3B6" w14:textId="77777777" w:rsidR="00BD7822" w:rsidRDefault="00BD7822" w:rsidP="00EC4B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9DFFA" w14:textId="77777777" w:rsidR="0080313C" w:rsidRDefault="008031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471858463"/>
      <w:docPartObj>
        <w:docPartGallery w:val="Page Numbers (Bottom of Page)"/>
        <w:docPartUnique/>
      </w:docPartObj>
    </w:sdtPr>
    <w:sdtEndPr>
      <w:rPr>
        <w:rFonts w:ascii="Arial" w:hAnsi="Arial" w:cs="Arial"/>
        <w:noProof/>
      </w:rPr>
    </w:sdtEndPr>
    <w:sdtContent>
      <w:p w14:paraId="5DC2FCAB" w14:textId="5F860AC1" w:rsidR="0080313C" w:rsidRPr="00BA0BD0" w:rsidRDefault="0080313C">
        <w:pPr>
          <w:pStyle w:val="Footer"/>
          <w:rPr>
            <w:rFonts w:ascii="Arial" w:hAnsi="Arial" w:cs="Arial"/>
            <w:sz w:val="20"/>
          </w:rPr>
        </w:pPr>
        <w:r w:rsidRPr="00BA0BD0">
          <w:rPr>
            <w:rFonts w:ascii="Arial" w:hAnsi="Arial" w:cs="Arial"/>
            <w:sz w:val="20"/>
          </w:rPr>
          <w:t xml:space="preserve">Page | </w:t>
        </w:r>
        <w:r w:rsidRPr="00BA0BD0">
          <w:rPr>
            <w:rFonts w:ascii="Arial" w:hAnsi="Arial" w:cs="Arial"/>
            <w:sz w:val="20"/>
          </w:rPr>
          <w:fldChar w:fldCharType="begin"/>
        </w:r>
        <w:r w:rsidRPr="00BA0BD0">
          <w:rPr>
            <w:rFonts w:ascii="Arial" w:hAnsi="Arial" w:cs="Arial"/>
            <w:sz w:val="20"/>
          </w:rPr>
          <w:instrText xml:space="preserve"> PAGE   \* MERGEFORMAT </w:instrText>
        </w:r>
        <w:r w:rsidRPr="00BA0BD0">
          <w:rPr>
            <w:rFonts w:ascii="Arial" w:hAnsi="Arial" w:cs="Arial"/>
            <w:sz w:val="20"/>
          </w:rPr>
          <w:fldChar w:fldCharType="separate"/>
        </w:r>
        <w:r>
          <w:rPr>
            <w:rFonts w:ascii="Arial" w:hAnsi="Arial" w:cs="Arial"/>
            <w:noProof/>
            <w:sz w:val="20"/>
          </w:rPr>
          <w:t>3</w:t>
        </w:r>
        <w:r w:rsidRPr="00BA0BD0">
          <w:rPr>
            <w:rFonts w:ascii="Arial" w:hAnsi="Arial" w:cs="Arial"/>
            <w:noProof/>
            <w:sz w:val="20"/>
          </w:rPr>
          <w:fldChar w:fldCharType="end"/>
        </w:r>
        <w:r w:rsidRPr="00BA0BD0">
          <w:rPr>
            <w:rFonts w:ascii="Arial" w:hAnsi="Arial" w:cs="Arial"/>
            <w:noProof/>
            <w:sz w:val="20"/>
          </w:rPr>
          <w:tab/>
        </w:r>
        <w:r w:rsidRPr="00BA0BD0">
          <w:rPr>
            <w:rFonts w:ascii="Arial" w:hAnsi="Arial" w:cs="Arial"/>
            <w:noProof/>
            <w:sz w:val="20"/>
          </w:rPr>
          <w:tab/>
        </w:r>
      </w:p>
    </w:sdtContent>
  </w:sdt>
  <w:p w14:paraId="4978DDFE" w14:textId="77777777" w:rsidR="0080313C" w:rsidRDefault="008031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14159" w14:textId="77777777" w:rsidR="0080313C" w:rsidRDefault="008031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56AFD" w14:textId="77777777" w:rsidR="00BD7822" w:rsidRDefault="00BD7822" w:rsidP="00EC4B54">
      <w:pPr>
        <w:spacing w:before="0" w:after="0" w:line="240" w:lineRule="auto"/>
      </w:pPr>
      <w:r>
        <w:separator/>
      </w:r>
    </w:p>
  </w:footnote>
  <w:footnote w:type="continuationSeparator" w:id="0">
    <w:p w14:paraId="4A446C7D" w14:textId="77777777" w:rsidR="00BD7822" w:rsidRDefault="00BD7822" w:rsidP="00EC4B5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17848" w14:textId="77777777" w:rsidR="0080313C" w:rsidRDefault="008031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EF64F" w14:textId="005D8006" w:rsidR="0080313C" w:rsidRPr="00BA0BD0" w:rsidRDefault="0080313C">
    <w:pPr>
      <w:pStyle w:val="Header"/>
      <w:rPr>
        <w:rFonts w:ascii="Arial" w:hAnsi="Arial" w:cs="Arial"/>
        <w:lang w:val="en-GB"/>
      </w:rPr>
    </w:pPr>
    <w:r>
      <w:rPr>
        <w:rFonts w:ascii="Arial" w:hAnsi="Arial" w:cs="Arial"/>
        <w:lang w:val="en-GB"/>
      </w:rPr>
      <w:t xml:space="preserve">2A Request for Tender </w:t>
    </w:r>
    <w:r w:rsidRPr="00BA0BD0">
      <w:rPr>
        <w:rFonts w:ascii="Arial" w:hAnsi="Arial" w:cs="Arial"/>
        <w:lang w:val="en-GB"/>
      </w:rPr>
      <w:t>Contract Open Procedure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1A1FE" w14:textId="77777777" w:rsidR="0080313C" w:rsidRDefault="008031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3A2C"/>
    <w:multiLevelType w:val="hybridMultilevel"/>
    <w:tmpl w:val="2C7E3E4A"/>
    <w:lvl w:ilvl="0" w:tplc="9FF87864">
      <w:start w:val="10"/>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2971561"/>
    <w:multiLevelType w:val="hybridMultilevel"/>
    <w:tmpl w:val="94D8A640"/>
    <w:lvl w:ilvl="0" w:tplc="4336D2C6">
      <w:numFmt w:val="bullet"/>
      <w:lvlText w:val="•"/>
      <w:lvlJc w:val="left"/>
      <w:pPr>
        <w:ind w:left="1065" w:hanging="705"/>
      </w:pPr>
      <w:rPr>
        <w:rFonts w:ascii="Trebuchet MS" w:eastAsiaTheme="minorEastAsia" w:hAnsi="Trebuchet M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D385CF3"/>
    <w:multiLevelType w:val="hybridMultilevel"/>
    <w:tmpl w:val="97F40A12"/>
    <w:lvl w:ilvl="0" w:tplc="8744E60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E6C6CBB"/>
    <w:multiLevelType w:val="hybridMultilevel"/>
    <w:tmpl w:val="FCDA03D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3926DE8"/>
    <w:multiLevelType w:val="hybridMultilevel"/>
    <w:tmpl w:val="8152B446"/>
    <w:lvl w:ilvl="0" w:tplc="AAB46E60">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3D221AE"/>
    <w:multiLevelType w:val="hybridMultilevel"/>
    <w:tmpl w:val="79788C90"/>
    <w:lvl w:ilvl="0" w:tplc="0809001B">
      <w:start w:val="1"/>
      <w:numFmt w:val="lowerRoman"/>
      <w:lvlText w:val="%1."/>
      <w:lvlJc w:val="righ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1B803317"/>
    <w:multiLevelType w:val="hybridMultilevel"/>
    <w:tmpl w:val="AB86B1D8"/>
    <w:lvl w:ilvl="0" w:tplc="8E56EB70">
      <w:start w:val="3"/>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CC84976"/>
    <w:multiLevelType w:val="hybridMultilevel"/>
    <w:tmpl w:val="A12EDEC0"/>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22A66B42"/>
    <w:multiLevelType w:val="hybridMultilevel"/>
    <w:tmpl w:val="2CF2BC82"/>
    <w:lvl w:ilvl="0" w:tplc="D8D6024A">
      <w:start w:val="19"/>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5944CF7"/>
    <w:multiLevelType w:val="hybridMultilevel"/>
    <w:tmpl w:val="5C046FAC"/>
    <w:lvl w:ilvl="0" w:tplc="B574B07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7691966"/>
    <w:multiLevelType w:val="hybridMultilevel"/>
    <w:tmpl w:val="5B180E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E0941A3"/>
    <w:multiLevelType w:val="hybridMultilevel"/>
    <w:tmpl w:val="43D0FCD6"/>
    <w:lvl w:ilvl="0" w:tplc="3E9EBC52">
      <w:start w:val="36"/>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52C0679"/>
    <w:multiLevelType w:val="hybridMultilevel"/>
    <w:tmpl w:val="1FECFD0A"/>
    <w:lvl w:ilvl="0" w:tplc="3F18E5A2">
      <w:numFmt w:val="bullet"/>
      <w:lvlText w:val="•"/>
      <w:lvlJc w:val="left"/>
      <w:pPr>
        <w:ind w:left="1065" w:hanging="705"/>
      </w:pPr>
      <w:rPr>
        <w:rFonts w:ascii="Arial" w:eastAsiaTheme="minorEastAsia"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7F868C9"/>
    <w:multiLevelType w:val="hybridMultilevel"/>
    <w:tmpl w:val="EB0CAA84"/>
    <w:lvl w:ilvl="0" w:tplc="6F2EC67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4" w15:restartNumberingAfterBreak="0">
    <w:nsid w:val="3D383D9E"/>
    <w:multiLevelType w:val="hybridMultilevel"/>
    <w:tmpl w:val="31BE8FD0"/>
    <w:lvl w:ilvl="0" w:tplc="4336D2C6">
      <w:numFmt w:val="bullet"/>
      <w:lvlText w:val="•"/>
      <w:lvlJc w:val="left"/>
      <w:pPr>
        <w:ind w:left="1065" w:hanging="705"/>
      </w:pPr>
      <w:rPr>
        <w:rFonts w:ascii="Trebuchet MS" w:eastAsiaTheme="minorEastAsia" w:hAnsi="Trebuchet M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3FA4260D"/>
    <w:multiLevelType w:val="hybridMultilevel"/>
    <w:tmpl w:val="DBFE62EC"/>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40F6619C"/>
    <w:multiLevelType w:val="hybridMultilevel"/>
    <w:tmpl w:val="646E40EE"/>
    <w:lvl w:ilvl="0" w:tplc="B28E9520">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4F523116"/>
    <w:multiLevelType w:val="hybridMultilevel"/>
    <w:tmpl w:val="DD989648"/>
    <w:lvl w:ilvl="0" w:tplc="34B46B32">
      <w:start w:val="4"/>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5121266C"/>
    <w:multiLevelType w:val="hybridMultilevel"/>
    <w:tmpl w:val="58D2D2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536221AA"/>
    <w:multiLevelType w:val="hybridMultilevel"/>
    <w:tmpl w:val="3EF6DC8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53965F2F"/>
    <w:multiLevelType w:val="hybridMultilevel"/>
    <w:tmpl w:val="DBFE62EC"/>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564B55F5"/>
    <w:multiLevelType w:val="hybridMultilevel"/>
    <w:tmpl w:val="3E5E1D84"/>
    <w:lvl w:ilvl="0" w:tplc="E536E5EC">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5C271EEA"/>
    <w:multiLevelType w:val="hybridMultilevel"/>
    <w:tmpl w:val="BA8867B0"/>
    <w:lvl w:ilvl="0" w:tplc="61660EDE">
      <w:start w:val="1"/>
      <w:numFmt w:val="upp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616C4242"/>
    <w:multiLevelType w:val="multilevel"/>
    <w:tmpl w:val="1D2C8A3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4876E40"/>
    <w:multiLevelType w:val="hybridMultilevel"/>
    <w:tmpl w:val="801C0F30"/>
    <w:lvl w:ilvl="0" w:tplc="D6EA6F7C">
      <w:start w:val="17"/>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6B2B28D2"/>
    <w:multiLevelType w:val="hybridMultilevel"/>
    <w:tmpl w:val="BF7213B4"/>
    <w:lvl w:ilvl="0" w:tplc="7AF20EF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6D7B4810"/>
    <w:multiLevelType w:val="hybridMultilevel"/>
    <w:tmpl w:val="B414DF46"/>
    <w:lvl w:ilvl="0" w:tplc="F9CA7BD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77153867"/>
    <w:multiLevelType w:val="hybridMultilevel"/>
    <w:tmpl w:val="6888A7C6"/>
    <w:lvl w:ilvl="0" w:tplc="8F124D2E">
      <w:start w:val="2"/>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787D21CB"/>
    <w:multiLevelType w:val="hybridMultilevel"/>
    <w:tmpl w:val="AEEC3476"/>
    <w:lvl w:ilvl="0" w:tplc="B4689D50">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78CC0D15"/>
    <w:multiLevelType w:val="hybridMultilevel"/>
    <w:tmpl w:val="D4E0499A"/>
    <w:lvl w:ilvl="0" w:tplc="AAB46E60">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7A351404"/>
    <w:multiLevelType w:val="hybridMultilevel"/>
    <w:tmpl w:val="18DAD564"/>
    <w:lvl w:ilvl="0" w:tplc="47CA7294">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A753FB1"/>
    <w:multiLevelType w:val="hybridMultilevel"/>
    <w:tmpl w:val="01603F04"/>
    <w:lvl w:ilvl="0" w:tplc="49964CF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7B1F17BB"/>
    <w:multiLevelType w:val="hybridMultilevel"/>
    <w:tmpl w:val="243EAB50"/>
    <w:lvl w:ilvl="0" w:tplc="9FF87864">
      <w:start w:val="10"/>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7BA6623C"/>
    <w:multiLevelType w:val="hybridMultilevel"/>
    <w:tmpl w:val="A502CFEC"/>
    <w:lvl w:ilvl="0" w:tplc="4336D2C6">
      <w:numFmt w:val="bullet"/>
      <w:lvlText w:val="•"/>
      <w:lvlJc w:val="left"/>
      <w:pPr>
        <w:ind w:left="1632" w:hanging="705"/>
      </w:pPr>
      <w:rPr>
        <w:rFonts w:ascii="Trebuchet MS" w:eastAsiaTheme="minorEastAsia" w:hAnsi="Trebuchet MS" w:cstheme="minorBidi"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4" w15:restartNumberingAfterBreak="0">
    <w:nsid w:val="7D0A2A24"/>
    <w:multiLevelType w:val="hybridMultilevel"/>
    <w:tmpl w:val="C148A30A"/>
    <w:lvl w:ilvl="0" w:tplc="8E56EB70">
      <w:start w:val="3"/>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965620686">
    <w:abstractNumId w:val="23"/>
  </w:num>
  <w:num w:numId="2" w16cid:durableId="1958676067">
    <w:abstractNumId w:val="6"/>
  </w:num>
  <w:num w:numId="3" w16cid:durableId="142936165">
    <w:abstractNumId w:val="30"/>
  </w:num>
  <w:num w:numId="4" w16cid:durableId="171530710">
    <w:abstractNumId w:val="28"/>
  </w:num>
  <w:num w:numId="5" w16cid:durableId="1256017768">
    <w:abstractNumId w:val="34"/>
  </w:num>
  <w:num w:numId="6" w16cid:durableId="762922978">
    <w:abstractNumId w:val="26"/>
  </w:num>
  <w:num w:numId="7" w16cid:durableId="1765496043">
    <w:abstractNumId w:val="3"/>
  </w:num>
  <w:num w:numId="8" w16cid:durableId="2128306371">
    <w:abstractNumId w:val="25"/>
  </w:num>
  <w:num w:numId="9" w16cid:durableId="1344162072">
    <w:abstractNumId w:val="9"/>
  </w:num>
  <w:num w:numId="10" w16cid:durableId="1910844579">
    <w:abstractNumId w:val="19"/>
  </w:num>
  <w:num w:numId="11" w16cid:durableId="2070421825">
    <w:abstractNumId w:val="11"/>
  </w:num>
  <w:num w:numId="12" w16cid:durableId="1313173438">
    <w:abstractNumId w:val="21"/>
  </w:num>
  <w:num w:numId="13" w16cid:durableId="1427187669">
    <w:abstractNumId w:val="27"/>
  </w:num>
  <w:num w:numId="14" w16cid:durableId="738553446">
    <w:abstractNumId w:val="20"/>
  </w:num>
  <w:num w:numId="15" w16cid:durableId="1522545489">
    <w:abstractNumId w:val="18"/>
  </w:num>
  <w:num w:numId="16" w16cid:durableId="1992365927">
    <w:abstractNumId w:val="15"/>
  </w:num>
  <w:num w:numId="17" w16cid:durableId="3286419">
    <w:abstractNumId w:val="7"/>
  </w:num>
  <w:num w:numId="18" w16cid:durableId="84620061">
    <w:abstractNumId w:val="4"/>
  </w:num>
  <w:num w:numId="19" w16cid:durableId="1692220889">
    <w:abstractNumId w:val="29"/>
  </w:num>
  <w:num w:numId="20" w16cid:durableId="1966812813">
    <w:abstractNumId w:val="0"/>
  </w:num>
  <w:num w:numId="21" w16cid:durableId="1059742317">
    <w:abstractNumId w:val="32"/>
  </w:num>
  <w:num w:numId="22" w16cid:durableId="1109546888">
    <w:abstractNumId w:val="1"/>
  </w:num>
  <w:num w:numId="23" w16cid:durableId="1330258195">
    <w:abstractNumId w:val="14"/>
  </w:num>
  <w:num w:numId="24" w16cid:durableId="242644896">
    <w:abstractNumId w:val="12"/>
  </w:num>
  <w:num w:numId="25" w16cid:durableId="763963786">
    <w:abstractNumId w:val="33"/>
  </w:num>
  <w:num w:numId="26" w16cid:durableId="1320958577">
    <w:abstractNumId w:val="5"/>
  </w:num>
  <w:num w:numId="27" w16cid:durableId="1986545251">
    <w:abstractNumId w:val="24"/>
  </w:num>
  <w:num w:numId="28" w16cid:durableId="2147042948">
    <w:abstractNumId w:val="17"/>
  </w:num>
  <w:num w:numId="29" w16cid:durableId="1040009022">
    <w:abstractNumId w:val="8"/>
  </w:num>
  <w:num w:numId="30" w16cid:durableId="1900746247">
    <w:abstractNumId w:val="6"/>
  </w:num>
  <w:num w:numId="31" w16cid:durableId="1138767193">
    <w:abstractNumId w:val="31"/>
  </w:num>
  <w:num w:numId="32" w16cid:durableId="271136279">
    <w:abstractNumId w:val="10"/>
  </w:num>
  <w:num w:numId="33" w16cid:durableId="877469556">
    <w:abstractNumId w:val="22"/>
  </w:num>
  <w:num w:numId="34" w16cid:durableId="1252467312">
    <w:abstractNumId w:val="2"/>
  </w:num>
  <w:num w:numId="35" w16cid:durableId="1068384886">
    <w:abstractNumId w:val="16"/>
  </w:num>
  <w:num w:numId="36" w16cid:durableId="174479008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82"/>
    <w:rsid w:val="0001018E"/>
    <w:rsid w:val="000262BE"/>
    <w:rsid w:val="000269A5"/>
    <w:rsid w:val="000270AC"/>
    <w:rsid w:val="0003527D"/>
    <w:rsid w:val="00057A01"/>
    <w:rsid w:val="0007386B"/>
    <w:rsid w:val="00077EF0"/>
    <w:rsid w:val="00092095"/>
    <w:rsid w:val="0009646B"/>
    <w:rsid w:val="000C242A"/>
    <w:rsid w:val="000D5802"/>
    <w:rsid w:val="000D64FD"/>
    <w:rsid w:val="000E0FCC"/>
    <w:rsid w:val="00103F99"/>
    <w:rsid w:val="001074D8"/>
    <w:rsid w:val="001115CE"/>
    <w:rsid w:val="00112CE8"/>
    <w:rsid w:val="001200C9"/>
    <w:rsid w:val="00123E1B"/>
    <w:rsid w:val="00126537"/>
    <w:rsid w:val="00141250"/>
    <w:rsid w:val="00170B96"/>
    <w:rsid w:val="00176370"/>
    <w:rsid w:val="0017799D"/>
    <w:rsid w:val="0019423E"/>
    <w:rsid w:val="001A34D9"/>
    <w:rsid w:val="001B5974"/>
    <w:rsid w:val="002053A9"/>
    <w:rsid w:val="00246F9B"/>
    <w:rsid w:val="00247358"/>
    <w:rsid w:val="00250AED"/>
    <w:rsid w:val="00257C84"/>
    <w:rsid w:val="00281A74"/>
    <w:rsid w:val="002852F8"/>
    <w:rsid w:val="002A5403"/>
    <w:rsid w:val="002B732A"/>
    <w:rsid w:val="002C04C8"/>
    <w:rsid w:val="002C7E92"/>
    <w:rsid w:val="002E0484"/>
    <w:rsid w:val="002F60D0"/>
    <w:rsid w:val="00303CCE"/>
    <w:rsid w:val="003569D1"/>
    <w:rsid w:val="0036637E"/>
    <w:rsid w:val="00393C82"/>
    <w:rsid w:val="00395802"/>
    <w:rsid w:val="003A45FC"/>
    <w:rsid w:val="003C1057"/>
    <w:rsid w:val="003D4BFC"/>
    <w:rsid w:val="003D6C83"/>
    <w:rsid w:val="003D7BFC"/>
    <w:rsid w:val="003E5261"/>
    <w:rsid w:val="00407505"/>
    <w:rsid w:val="00414D93"/>
    <w:rsid w:val="00422752"/>
    <w:rsid w:val="00424CBE"/>
    <w:rsid w:val="00463683"/>
    <w:rsid w:val="0046791D"/>
    <w:rsid w:val="00471F44"/>
    <w:rsid w:val="00477E66"/>
    <w:rsid w:val="004959DA"/>
    <w:rsid w:val="004A535B"/>
    <w:rsid w:val="004C0313"/>
    <w:rsid w:val="004D0220"/>
    <w:rsid w:val="004D4773"/>
    <w:rsid w:val="004D69B0"/>
    <w:rsid w:val="004F1624"/>
    <w:rsid w:val="0050178C"/>
    <w:rsid w:val="00507B84"/>
    <w:rsid w:val="00511025"/>
    <w:rsid w:val="00514216"/>
    <w:rsid w:val="00541ACD"/>
    <w:rsid w:val="0054259A"/>
    <w:rsid w:val="00563591"/>
    <w:rsid w:val="005749EC"/>
    <w:rsid w:val="0058648B"/>
    <w:rsid w:val="005A45DF"/>
    <w:rsid w:val="005A6105"/>
    <w:rsid w:val="005E5AE0"/>
    <w:rsid w:val="006000AF"/>
    <w:rsid w:val="00617BF8"/>
    <w:rsid w:val="00621834"/>
    <w:rsid w:val="006241E4"/>
    <w:rsid w:val="00633D5A"/>
    <w:rsid w:val="00654247"/>
    <w:rsid w:val="00654B0A"/>
    <w:rsid w:val="00670182"/>
    <w:rsid w:val="00671D8C"/>
    <w:rsid w:val="006736C1"/>
    <w:rsid w:val="006A64FD"/>
    <w:rsid w:val="006B444D"/>
    <w:rsid w:val="006C2D90"/>
    <w:rsid w:val="006C2FE0"/>
    <w:rsid w:val="006C501F"/>
    <w:rsid w:val="006D2B01"/>
    <w:rsid w:val="006D3D62"/>
    <w:rsid w:val="006D44AB"/>
    <w:rsid w:val="006F02F2"/>
    <w:rsid w:val="00714788"/>
    <w:rsid w:val="0072182D"/>
    <w:rsid w:val="00735E1C"/>
    <w:rsid w:val="00736129"/>
    <w:rsid w:val="0075357B"/>
    <w:rsid w:val="00754A6F"/>
    <w:rsid w:val="007568F8"/>
    <w:rsid w:val="00756967"/>
    <w:rsid w:val="00775D28"/>
    <w:rsid w:val="00791EE3"/>
    <w:rsid w:val="007A237C"/>
    <w:rsid w:val="007A77B2"/>
    <w:rsid w:val="007C0FEA"/>
    <w:rsid w:val="007C3D4A"/>
    <w:rsid w:val="0080313C"/>
    <w:rsid w:val="00813076"/>
    <w:rsid w:val="008153B5"/>
    <w:rsid w:val="008273A9"/>
    <w:rsid w:val="00831C89"/>
    <w:rsid w:val="0085613A"/>
    <w:rsid w:val="00877E9D"/>
    <w:rsid w:val="008A2BE0"/>
    <w:rsid w:val="008A4905"/>
    <w:rsid w:val="008B2CDE"/>
    <w:rsid w:val="008B370B"/>
    <w:rsid w:val="008B57D8"/>
    <w:rsid w:val="008C619E"/>
    <w:rsid w:val="008D489A"/>
    <w:rsid w:val="008F5B0C"/>
    <w:rsid w:val="008F63BD"/>
    <w:rsid w:val="00900664"/>
    <w:rsid w:val="00901208"/>
    <w:rsid w:val="00923194"/>
    <w:rsid w:val="0092327D"/>
    <w:rsid w:val="00925183"/>
    <w:rsid w:val="00937112"/>
    <w:rsid w:val="00961D95"/>
    <w:rsid w:val="00962D85"/>
    <w:rsid w:val="00974A6E"/>
    <w:rsid w:val="009C2DFE"/>
    <w:rsid w:val="009D7FE9"/>
    <w:rsid w:val="009E08FA"/>
    <w:rsid w:val="00A03584"/>
    <w:rsid w:val="00A05EB8"/>
    <w:rsid w:val="00A22A58"/>
    <w:rsid w:val="00A2469C"/>
    <w:rsid w:val="00A27728"/>
    <w:rsid w:val="00A40603"/>
    <w:rsid w:val="00A419EB"/>
    <w:rsid w:val="00A503E8"/>
    <w:rsid w:val="00A61084"/>
    <w:rsid w:val="00A610D9"/>
    <w:rsid w:val="00A71BFD"/>
    <w:rsid w:val="00A937F1"/>
    <w:rsid w:val="00AB4369"/>
    <w:rsid w:val="00AC66C7"/>
    <w:rsid w:val="00AD48E7"/>
    <w:rsid w:val="00AD5F83"/>
    <w:rsid w:val="00AF7396"/>
    <w:rsid w:val="00B3155A"/>
    <w:rsid w:val="00B36CE4"/>
    <w:rsid w:val="00B412AD"/>
    <w:rsid w:val="00B42ED9"/>
    <w:rsid w:val="00B43D42"/>
    <w:rsid w:val="00B45B6A"/>
    <w:rsid w:val="00B46061"/>
    <w:rsid w:val="00B70BBF"/>
    <w:rsid w:val="00B7442B"/>
    <w:rsid w:val="00BA0278"/>
    <w:rsid w:val="00BA0BD0"/>
    <w:rsid w:val="00BB2E8E"/>
    <w:rsid w:val="00BB426F"/>
    <w:rsid w:val="00BB648B"/>
    <w:rsid w:val="00BC1D3E"/>
    <w:rsid w:val="00BC3CD7"/>
    <w:rsid w:val="00BC4BCF"/>
    <w:rsid w:val="00BC63F4"/>
    <w:rsid w:val="00BD352E"/>
    <w:rsid w:val="00BD438E"/>
    <w:rsid w:val="00BD4507"/>
    <w:rsid w:val="00BD7822"/>
    <w:rsid w:val="00BF7381"/>
    <w:rsid w:val="00BF7A79"/>
    <w:rsid w:val="00BF7C30"/>
    <w:rsid w:val="00C045A8"/>
    <w:rsid w:val="00C11568"/>
    <w:rsid w:val="00C24F04"/>
    <w:rsid w:val="00C30ACC"/>
    <w:rsid w:val="00C47907"/>
    <w:rsid w:val="00C541BB"/>
    <w:rsid w:val="00C55C87"/>
    <w:rsid w:val="00C934AA"/>
    <w:rsid w:val="00C97216"/>
    <w:rsid w:val="00CB19CD"/>
    <w:rsid w:val="00CB5047"/>
    <w:rsid w:val="00CD09D1"/>
    <w:rsid w:val="00CD39EB"/>
    <w:rsid w:val="00CD5335"/>
    <w:rsid w:val="00CE3097"/>
    <w:rsid w:val="00CE3B26"/>
    <w:rsid w:val="00CF2462"/>
    <w:rsid w:val="00D41B4C"/>
    <w:rsid w:val="00D50FAC"/>
    <w:rsid w:val="00D55550"/>
    <w:rsid w:val="00DB5A6C"/>
    <w:rsid w:val="00DC569A"/>
    <w:rsid w:val="00DD2D7F"/>
    <w:rsid w:val="00DE157D"/>
    <w:rsid w:val="00DE7D7C"/>
    <w:rsid w:val="00DF58CC"/>
    <w:rsid w:val="00DF7DE2"/>
    <w:rsid w:val="00E005FD"/>
    <w:rsid w:val="00E22892"/>
    <w:rsid w:val="00E25A57"/>
    <w:rsid w:val="00E27E4E"/>
    <w:rsid w:val="00E30D24"/>
    <w:rsid w:val="00E4514B"/>
    <w:rsid w:val="00E4632C"/>
    <w:rsid w:val="00E46C55"/>
    <w:rsid w:val="00E5042F"/>
    <w:rsid w:val="00E53C83"/>
    <w:rsid w:val="00E82366"/>
    <w:rsid w:val="00E84167"/>
    <w:rsid w:val="00EB6C6E"/>
    <w:rsid w:val="00EC4B54"/>
    <w:rsid w:val="00EC7BA8"/>
    <w:rsid w:val="00ED0DD7"/>
    <w:rsid w:val="00F0536C"/>
    <w:rsid w:val="00F11C08"/>
    <w:rsid w:val="00F30E5F"/>
    <w:rsid w:val="00F9059D"/>
    <w:rsid w:val="00F91A58"/>
    <w:rsid w:val="00F92C66"/>
    <w:rsid w:val="00F97BAD"/>
    <w:rsid w:val="00FA2361"/>
    <w:rsid w:val="00FB046A"/>
    <w:rsid w:val="00FB1F80"/>
    <w:rsid w:val="00FC2E4F"/>
    <w:rsid w:val="00FF74E3"/>
    <w:rsid w:val="0187571B"/>
    <w:rsid w:val="09950703"/>
    <w:rsid w:val="152346F3"/>
    <w:rsid w:val="213132DB"/>
    <w:rsid w:val="2CB7AD81"/>
    <w:rsid w:val="56F6E3D6"/>
    <w:rsid w:val="6432BA22"/>
    <w:rsid w:val="650410F6"/>
    <w:rsid w:val="6DC0740B"/>
    <w:rsid w:val="78E810A1"/>
  </w:rsids>
  <m:mathPr>
    <m:mathFont m:val="Cambria Math"/>
    <m:brkBin m:val="before"/>
    <m:brkBinSub m:val="--"/>
    <m:smallFrac m:val="0"/>
    <m:dispDef/>
    <m:lMargin m:val="0"/>
    <m:rMargin m:val="0"/>
    <m:defJc m:val="centerGroup"/>
    <m:wrapIndent m:val="1440"/>
    <m:intLim m:val="subSup"/>
    <m:naryLim m:val="undOvr"/>
  </m:mathPr>
  <w:themeFontLang w:val="en-GB" w:eastAsia="en-I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54A30"/>
  <w15:chartTrackingRefBased/>
  <w15:docId w15:val="{E2FB50C5-AA2A-4D3A-97EF-88F06AA59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182"/>
    <w:pPr>
      <w:spacing w:before="120" w:after="200" w:line="264" w:lineRule="auto"/>
    </w:pPr>
    <w:rPr>
      <w:rFonts w:ascii="Trebuchet MS" w:eastAsiaTheme="minorEastAsia" w:hAnsi="Trebuchet MS" w:cstheme="minorBidi"/>
      <w:lang w:val="en-US" w:eastAsia="ja-JP"/>
    </w:rPr>
  </w:style>
  <w:style w:type="paragraph" w:styleId="Heading1">
    <w:name w:val="heading 1"/>
    <w:basedOn w:val="Normal"/>
    <w:next w:val="Normal"/>
    <w:link w:val="Heading1Char"/>
    <w:uiPriority w:val="9"/>
    <w:qFormat/>
    <w:rsid w:val="008F5B0C"/>
    <w:pPr>
      <w:shd w:val="clear" w:color="auto" w:fill="C00000"/>
      <w:jc w:val="both"/>
      <w:outlineLvl w:val="0"/>
    </w:pPr>
    <w:rPr>
      <w:rFonts w:ascii="Arial" w:hAnsi="Arial" w:cs="Arial"/>
      <w:b/>
      <w:color w:val="FFFFFF" w:themeColor="background1"/>
      <w:sz w:val="24"/>
    </w:rPr>
  </w:style>
  <w:style w:type="paragraph" w:styleId="Heading2">
    <w:name w:val="heading 2"/>
    <w:basedOn w:val="Normal"/>
    <w:next w:val="Normal"/>
    <w:link w:val="Heading2Char"/>
    <w:uiPriority w:val="9"/>
    <w:unhideWhenUsed/>
    <w:qFormat/>
    <w:rsid w:val="00A71BFD"/>
    <w:pPr>
      <w:shd w:val="clear" w:color="auto" w:fill="808080" w:themeFill="background1" w:themeFillShade="80"/>
      <w:outlineLvl w:val="1"/>
    </w:pPr>
    <w:rPr>
      <w:rFonts w:ascii="Arial" w:hAnsi="Arial" w:cs="Arial"/>
      <w:b/>
      <w:color w:val="FFFFFF" w:themeColor="background1"/>
    </w:rPr>
  </w:style>
  <w:style w:type="paragraph" w:styleId="Heading3">
    <w:name w:val="heading 3"/>
    <w:basedOn w:val="Normal"/>
    <w:next w:val="Normal"/>
    <w:link w:val="Heading3Char"/>
    <w:uiPriority w:val="9"/>
    <w:unhideWhenUsed/>
    <w:qFormat/>
    <w:rsid w:val="0007386B"/>
    <w:pPr>
      <w:keepNext/>
      <w:keepLines/>
      <w:shd w:val="clear" w:color="auto" w:fill="808080" w:themeFill="background1" w:themeFillShade="80"/>
      <w:spacing w:before="40" w:after="0"/>
      <w:outlineLvl w:val="2"/>
    </w:pPr>
    <w:rPr>
      <w:rFonts w:ascii="Arial" w:eastAsiaTheme="majorEastAsia" w:hAnsi="Arial" w:cs="Arial"/>
      <w:i/>
      <w:color w:val="FFFFFF" w:themeColor="background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71BFD"/>
    <w:rPr>
      <w:rFonts w:ascii="Arial" w:eastAsiaTheme="minorEastAsia" w:hAnsi="Arial" w:cs="Arial"/>
      <w:b/>
      <w:color w:val="FFFFFF" w:themeColor="background1"/>
      <w:shd w:val="clear" w:color="auto" w:fill="808080" w:themeFill="background1" w:themeFillShade="80"/>
      <w:lang w:val="en-US" w:eastAsia="ja-JP"/>
    </w:rPr>
  </w:style>
  <w:style w:type="paragraph" w:styleId="ListParagraph">
    <w:name w:val="List Paragraph"/>
    <w:basedOn w:val="Normal"/>
    <w:uiPriority w:val="34"/>
    <w:qFormat/>
    <w:rsid w:val="00670182"/>
    <w:pPr>
      <w:ind w:left="720"/>
      <w:contextualSpacing/>
    </w:pPr>
  </w:style>
  <w:style w:type="table" w:styleId="TableGrid">
    <w:name w:val="Table Grid"/>
    <w:basedOn w:val="TableNormal"/>
    <w:uiPriority w:val="39"/>
    <w:rsid w:val="00670182"/>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uiPriority w:val="99"/>
    <w:semiHidden/>
    <w:unhideWhenUsed/>
    <w:rsid w:val="00670182"/>
    <w:pPr>
      <w:spacing w:after="120"/>
    </w:pPr>
  </w:style>
  <w:style w:type="character" w:customStyle="1" w:styleId="BodyTextChar">
    <w:name w:val="Body Text Char"/>
    <w:basedOn w:val="DefaultParagraphFont"/>
    <w:link w:val="BodyText"/>
    <w:uiPriority w:val="99"/>
    <w:semiHidden/>
    <w:rsid w:val="00670182"/>
    <w:rPr>
      <w:rFonts w:ascii="Trebuchet MS" w:eastAsiaTheme="minorEastAsia" w:hAnsi="Trebuchet MS" w:cstheme="minorBidi"/>
      <w:lang w:val="en-US" w:eastAsia="ja-JP"/>
    </w:rPr>
  </w:style>
  <w:style w:type="character" w:styleId="Hyperlink">
    <w:name w:val="Hyperlink"/>
    <w:uiPriority w:val="99"/>
    <w:rsid w:val="00670182"/>
    <w:rPr>
      <w:rFonts w:cs="Times New Roman"/>
      <w:color w:val="0000FF"/>
      <w:u w:val="single"/>
    </w:rPr>
  </w:style>
  <w:style w:type="paragraph" w:styleId="Title">
    <w:name w:val="Title"/>
    <w:basedOn w:val="Normal"/>
    <w:next w:val="Normal"/>
    <w:link w:val="TitleChar"/>
    <w:uiPriority w:val="10"/>
    <w:qFormat/>
    <w:rsid w:val="00670182"/>
    <w:rPr>
      <w:color w:val="2F5496" w:themeColor="accent1" w:themeShade="BF"/>
      <w:sz w:val="32"/>
    </w:rPr>
  </w:style>
  <w:style w:type="character" w:customStyle="1" w:styleId="TitleChar">
    <w:name w:val="Title Char"/>
    <w:basedOn w:val="DefaultParagraphFont"/>
    <w:link w:val="Title"/>
    <w:uiPriority w:val="10"/>
    <w:rsid w:val="00670182"/>
    <w:rPr>
      <w:rFonts w:ascii="Trebuchet MS" w:eastAsiaTheme="minorEastAsia" w:hAnsi="Trebuchet MS" w:cstheme="minorBidi"/>
      <w:color w:val="2F5496" w:themeColor="accent1" w:themeShade="BF"/>
      <w:sz w:val="32"/>
      <w:lang w:val="en-US" w:eastAsia="ja-JP"/>
    </w:rPr>
  </w:style>
  <w:style w:type="character" w:customStyle="1" w:styleId="Heading1Char">
    <w:name w:val="Heading 1 Char"/>
    <w:basedOn w:val="DefaultParagraphFont"/>
    <w:link w:val="Heading1"/>
    <w:uiPriority w:val="9"/>
    <w:rsid w:val="008F5B0C"/>
    <w:rPr>
      <w:rFonts w:ascii="Arial" w:eastAsiaTheme="minorEastAsia" w:hAnsi="Arial" w:cs="Arial"/>
      <w:b/>
      <w:color w:val="FFFFFF" w:themeColor="background1"/>
      <w:sz w:val="24"/>
      <w:shd w:val="clear" w:color="auto" w:fill="C00000"/>
      <w:lang w:val="en-US" w:eastAsia="ja-JP"/>
    </w:rPr>
  </w:style>
  <w:style w:type="character" w:customStyle="1" w:styleId="Heading3Char">
    <w:name w:val="Heading 3 Char"/>
    <w:basedOn w:val="DefaultParagraphFont"/>
    <w:link w:val="Heading3"/>
    <w:uiPriority w:val="9"/>
    <w:rsid w:val="0007386B"/>
    <w:rPr>
      <w:rFonts w:ascii="Arial" w:eastAsiaTheme="majorEastAsia" w:hAnsi="Arial" w:cs="Arial"/>
      <w:i/>
      <w:color w:val="FFFFFF" w:themeColor="background1"/>
      <w:sz w:val="24"/>
      <w:szCs w:val="24"/>
      <w:shd w:val="clear" w:color="auto" w:fill="808080" w:themeFill="background1" w:themeFillShade="80"/>
      <w:lang w:val="en-US" w:eastAsia="ja-JP"/>
    </w:rPr>
  </w:style>
  <w:style w:type="paragraph" w:styleId="Header">
    <w:name w:val="header"/>
    <w:basedOn w:val="Normal"/>
    <w:link w:val="HeaderChar"/>
    <w:uiPriority w:val="99"/>
    <w:unhideWhenUsed/>
    <w:rsid w:val="00EC4B54"/>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EC4B54"/>
    <w:rPr>
      <w:rFonts w:ascii="Trebuchet MS" w:eastAsiaTheme="minorEastAsia" w:hAnsi="Trebuchet MS" w:cstheme="minorBidi"/>
      <w:lang w:val="en-US" w:eastAsia="ja-JP"/>
    </w:rPr>
  </w:style>
  <w:style w:type="paragraph" w:styleId="Footer">
    <w:name w:val="footer"/>
    <w:basedOn w:val="Normal"/>
    <w:link w:val="FooterChar"/>
    <w:uiPriority w:val="99"/>
    <w:unhideWhenUsed/>
    <w:rsid w:val="00EC4B54"/>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EC4B54"/>
    <w:rPr>
      <w:rFonts w:ascii="Trebuchet MS" w:eastAsiaTheme="minorEastAsia" w:hAnsi="Trebuchet MS" w:cstheme="minorBidi"/>
      <w:lang w:val="en-US" w:eastAsia="ja-JP"/>
    </w:rPr>
  </w:style>
  <w:style w:type="table" w:styleId="GridTable4-Accent5">
    <w:name w:val="Grid Table 4 Accent 5"/>
    <w:basedOn w:val="TableNormal"/>
    <w:uiPriority w:val="49"/>
    <w:rsid w:val="00961D95"/>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tion">
    <w:name w:val="Mention"/>
    <w:basedOn w:val="DefaultParagraphFont"/>
    <w:uiPriority w:val="99"/>
    <w:semiHidden/>
    <w:unhideWhenUsed/>
    <w:rsid w:val="00E4514B"/>
    <w:rPr>
      <w:color w:val="2B579A"/>
      <w:shd w:val="clear" w:color="auto" w:fill="E6E6E6"/>
    </w:rPr>
  </w:style>
  <w:style w:type="paragraph" w:styleId="NoSpacing">
    <w:name w:val="No Spacing"/>
    <w:basedOn w:val="Normal"/>
    <w:uiPriority w:val="1"/>
    <w:qFormat/>
    <w:rsid w:val="006000AF"/>
    <w:pPr>
      <w:spacing w:before="0" w:after="0" w:line="240" w:lineRule="auto"/>
    </w:pPr>
    <w:rPr>
      <w:rFonts w:ascii="Calibri" w:eastAsia="Calibri" w:hAnsi="Calibri" w:cs="Times New Roman"/>
      <w:lang w:val="en-IE" w:eastAsia="en-US"/>
    </w:rPr>
  </w:style>
  <w:style w:type="paragraph" w:styleId="BodyText2">
    <w:name w:val="Body Text 2"/>
    <w:basedOn w:val="Normal"/>
    <w:link w:val="BodyText2Char"/>
    <w:uiPriority w:val="99"/>
    <w:unhideWhenUsed/>
    <w:rsid w:val="00E4632C"/>
    <w:pPr>
      <w:spacing w:before="0" w:after="120" w:line="480" w:lineRule="auto"/>
    </w:pPr>
    <w:rPr>
      <w:rFonts w:asciiTheme="minorHAnsi" w:eastAsiaTheme="minorHAnsi" w:hAnsiTheme="minorHAnsi"/>
      <w:lang w:val="en-GB" w:eastAsia="en-US"/>
    </w:rPr>
  </w:style>
  <w:style w:type="character" w:customStyle="1" w:styleId="BodyText2Char">
    <w:name w:val="Body Text 2 Char"/>
    <w:basedOn w:val="DefaultParagraphFont"/>
    <w:link w:val="BodyText2"/>
    <w:uiPriority w:val="99"/>
    <w:rsid w:val="00E4632C"/>
    <w:rPr>
      <w:rFonts w:eastAsiaTheme="minorHAnsi" w:hAnsiTheme="minorHAnsi" w:cstheme="minorBidi"/>
      <w:lang w:val="en-GB" w:eastAsia="en-US"/>
    </w:rPr>
  </w:style>
  <w:style w:type="paragraph" w:styleId="BodyTextIndent3">
    <w:name w:val="Body Text Indent 3"/>
    <w:basedOn w:val="Normal"/>
    <w:link w:val="BodyTextIndent3Char"/>
    <w:uiPriority w:val="99"/>
    <w:semiHidden/>
    <w:unhideWhenUsed/>
    <w:rsid w:val="00E4632C"/>
    <w:pPr>
      <w:spacing w:before="0" w:after="120" w:line="276" w:lineRule="auto"/>
      <w:ind w:left="283"/>
    </w:pPr>
    <w:rPr>
      <w:rFonts w:asciiTheme="minorHAnsi" w:eastAsiaTheme="minorHAnsi" w:hAnsiTheme="minorHAnsi"/>
      <w:sz w:val="16"/>
      <w:szCs w:val="16"/>
      <w:lang w:val="en-GB" w:eastAsia="en-US"/>
    </w:rPr>
  </w:style>
  <w:style w:type="character" w:customStyle="1" w:styleId="BodyTextIndent3Char">
    <w:name w:val="Body Text Indent 3 Char"/>
    <w:basedOn w:val="DefaultParagraphFont"/>
    <w:link w:val="BodyTextIndent3"/>
    <w:uiPriority w:val="99"/>
    <w:semiHidden/>
    <w:rsid w:val="00E4632C"/>
    <w:rPr>
      <w:rFonts w:eastAsiaTheme="minorHAnsi" w:hAnsiTheme="minorHAnsi" w:cstheme="minorBidi"/>
      <w:sz w:val="16"/>
      <w:szCs w:val="16"/>
      <w:lang w:val="en-GB" w:eastAsia="en-US"/>
    </w:rPr>
  </w:style>
  <w:style w:type="paragraph" w:styleId="TOCHeading">
    <w:name w:val="TOC Heading"/>
    <w:basedOn w:val="Heading1"/>
    <w:next w:val="Normal"/>
    <w:uiPriority w:val="39"/>
    <w:unhideWhenUsed/>
    <w:qFormat/>
    <w:rsid w:val="006C2FE0"/>
    <w:pPr>
      <w:keepNext/>
      <w:keepLines/>
      <w:shd w:val="clear" w:color="auto" w:fill="auto"/>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eastAsia="en-US"/>
    </w:rPr>
  </w:style>
  <w:style w:type="paragraph" w:styleId="TOC1">
    <w:name w:val="toc 1"/>
    <w:basedOn w:val="Normal"/>
    <w:next w:val="Normal"/>
    <w:autoRedefine/>
    <w:uiPriority w:val="39"/>
    <w:unhideWhenUsed/>
    <w:rsid w:val="006C2FE0"/>
    <w:pPr>
      <w:spacing w:after="100"/>
    </w:pPr>
  </w:style>
  <w:style w:type="paragraph" w:styleId="TOC2">
    <w:name w:val="toc 2"/>
    <w:basedOn w:val="Normal"/>
    <w:next w:val="Normal"/>
    <w:autoRedefine/>
    <w:uiPriority w:val="39"/>
    <w:unhideWhenUsed/>
    <w:rsid w:val="006C2FE0"/>
    <w:pPr>
      <w:spacing w:after="100"/>
      <w:ind w:left="220"/>
    </w:pPr>
  </w:style>
  <w:style w:type="paragraph" w:styleId="TOC3">
    <w:name w:val="toc 3"/>
    <w:basedOn w:val="Normal"/>
    <w:next w:val="Normal"/>
    <w:autoRedefine/>
    <w:uiPriority w:val="39"/>
    <w:unhideWhenUsed/>
    <w:rsid w:val="006C2FE0"/>
    <w:pPr>
      <w:spacing w:after="100"/>
      <w:ind w:left="440"/>
    </w:pPr>
  </w:style>
  <w:style w:type="paragraph" w:styleId="BalloonText">
    <w:name w:val="Balloon Text"/>
    <w:basedOn w:val="Normal"/>
    <w:link w:val="BalloonTextChar"/>
    <w:uiPriority w:val="99"/>
    <w:semiHidden/>
    <w:unhideWhenUsed/>
    <w:rsid w:val="002053A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3A9"/>
    <w:rPr>
      <w:rFonts w:ascii="Segoe UI" w:eastAsiaTheme="minorEastAsia" w:hAnsi="Segoe UI" w:cs="Segoe UI"/>
      <w:sz w:val="18"/>
      <w:szCs w:val="18"/>
      <w:lang w:val="en-US" w:eastAsia="ja-JP"/>
    </w:rPr>
  </w:style>
  <w:style w:type="paragraph" w:customStyle="1" w:styleId="Default">
    <w:name w:val="Default"/>
    <w:rsid w:val="000C242A"/>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semiHidden/>
    <w:unhideWhenUsed/>
    <w:rsid w:val="006F02F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apple-converted-space">
    <w:name w:val="apple-converted-space"/>
    <w:basedOn w:val="DefaultParagraphFont"/>
    <w:rsid w:val="006F02F2"/>
  </w:style>
  <w:style w:type="character" w:styleId="CommentReference">
    <w:name w:val="annotation reference"/>
    <w:basedOn w:val="DefaultParagraphFont"/>
    <w:uiPriority w:val="99"/>
    <w:semiHidden/>
    <w:unhideWhenUsed/>
    <w:rsid w:val="008F63BD"/>
    <w:rPr>
      <w:sz w:val="16"/>
      <w:szCs w:val="16"/>
    </w:rPr>
  </w:style>
  <w:style w:type="paragraph" w:styleId="CommentText">
    <w:name w:val="annotation text"/>
    <w:basedOn w:val="Normal"/>
    <w:link w:val="CommentTextChar"/>
    <w:uiPriority w:val="99"/>
    <w:semiHidden/>
    <w:unhideWhenUsed/>
    <w:rsid w:val="008F63BD"/>
    <w:pPr>
      <w:spacing w:line="240" w:lineRule="auto"/>
    </w:pPr>
    <w:rPr>
      <w:sz w:val="20"/>
      <w:szCs w:val="20"/>
    </w:rPr>
  </w:style>
  <w:style w:type="character" w:customStyle="1" w:styleId="CommentTextChar">
    <w:name w:val="Comment Text Char"/>
    <w:basedOn w:val="DefaultParagraphFont"/>
    <w:link w:val="CommentText"/>
    <w:uiPriority w:val="99"/>
    <w:semiHidden/>
    <w:rsid w:val="008F63BD"/>
    <w:rPr>
      <w:rFonts w:ascii="Trebuchet MS" w:eastAsiaTheme="minorEastAsia" w:hAnsi="Trebuchet MS" w:cstheme="minorBidi"/>
      <w:sz w:val="20"/>
      <w:szCs w:val="20"/>
      <w:lang w:val="en-US" w:eastAsia="ja-JP"/>
    </w:rPr>
  </w:style>
  <w:style w:type="paragraph" w:styleId="CommentSubject">
    <w:name w:val="annotation subject"/>
    <w:basedOn w:val="CommentText"/>
    <w:next w:val="CommentText"/>
    <w:link w:val="CommentSubjectChar"/>
    <w:uiPriority w:val="99"/>
    <w:semiHidden/>
    <w:unhideWhenUsed/>
    <w:rsid w:val="008F63BD"/>
    <w:rPr>
      <w:b/>
      <w:bCs/>
    </w:rPr>
  </w:style>
  <w:style w:type="character" w:customStyle="1" w:styleId="CommentSubjectChar">
    <w:name w:val="Comment Subject Char"/>
    <w:basedOn w:val="CommentTextChar"/>
    <w:link w:val="CommentSubject"/>
    <w:uiPriority w:val="99"/>
    <w:semiHidden/>
    <w:rsid w:val="008F63BD"/>
    <w:rPr>
      <w:rFonts w:ascii="Trebuchet MS" w:eastAsiaTheme="minorEastAsia" w:hAnsi="Trebuchet MS" w:cstheme="minorBidi"/>
      <w:b/>
      <w:bCs/>
      <w:sz w:val="20"/>
      <w:szCs w:val="20"/>
      <w:lang w:val="en-US" w:eastAsia="ja-JP"/>
    </w:rPr>
  </w:style>
  <w:style w:type="paragraph" w:styleId="BodyTextIndent">
    <w:name w:val="Body Text Indent"/>
    <w:basedOn w:val="Normal"/>
    <w:link w:val="BodyTextIndentChar"/>
    <w:uiPriority w:val="99"/>
    <w:semiHidden/>
    <w:unhideWhenUsed/>
    <w:rsid w:val="00754A6F"/>
    <w:pPr>
      <w:spacing w:after="120"/>
      <w:ind w:left="283"/>
    </w:pPr>
  </w:style>
  <w:style w:type="character" w:customStyle="1" w:styleId="BodyTextIndentChar">
    <w:name w:val="Body Text Indent Char"/>
    <w:basedOn w:val="DefaultParagraphFont"/>
    <w:link w:val="BodyTextIndent"/>
    <w:uiPriority w:val="99"/>
    <w:semiHidden/>
    <w:rsid w:val="00754A6F"/>
    <w:rPr>
      <w:rFonts w:ascii="Trebuchet MS" w:eastAsiaTheme="minorEastAsia" w:hAnsi="Trebuchet MS" w:cstheme="minorBidi"/>
      <w:lang w:val="en-US" w:eastAsia="ja-JP"/>
    </w:rPr>
  </w:style>
  <w:style w:type="table" w:styleId="GridTable4-Accent4">
    <w:name w:val="Grid Table 4 Accent 4"/>
    <w:basedOn w:val="TableNormal"/>
    <w:uiPriority w:val="49"/>
    <w:rsid w:val="003E5261"/>
    <w:pPr>
      <w:spacing w:after="0" w:line="240" w:lineRule="auto"/>
    </w:pPr>
    <w:rPr>
      <w:rFonts w:eastAsiaTheme="minorHAnsi" w:hAnsiTheme="minorHAnsi" w:cstheme="minorBidi"/>
      <w:lang w:val="en-GB"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1">
    <w:name w:val="Grid Table 4 Accent 1"/>
    <w:basedOn w:val="TableNormal"/>
    <w:uiPriority w:val="49"/>
    <w:rsid w:val="003E526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831C8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1">
    <w:name w:val="Table Grid1"/>
    <w:basedOn w:val="TableNormal"/>
    <w:next w:val="TableGrid"/>
    <w:uiPriority w:val="39"/>
    <w:rsid w:val="00974A6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39"/>
    <w:rsid w:val="00E27E4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0269A5"/>
    <w:rPr>
      <w:color w:val="808080"/>
      <w:shd w:val="clear" w:color="auto" w:fill="E6E6E6"/>
    </w:rPr>
  </w:style>
  <w:style w:type="table" w:styleId="GridTable4">
    <w:name w:val="Grid Table 4"/>
    <w:basedOn w:val="TableNormal"/>
    <w:uiPriority w:val="49"/>
    <w:rsid w:val="0007386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3">
    <w:name w:val="Table Grid3"/>
    <w:basedOn w:val="TableNormal"/>
    <w:next w:val="TableGrid"/>
    <w:uiPriority w:val="39"/>
    <w:rsid w:val="00E30D24"/>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TableNormal"/>
    <w:next w:val="TableGrid"/>
    <w:uiPriority w:val="39"/>
    <w:rsid w:val="00BA0BD0"/>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07683">
      <w:bodyDiv w:val="1"/>
      <w:marLeft w:val="0"/>
      <w:marRight w:val="0"/>
      <w:marTop w:val="0"/>
      <w:marBottom w:val="0"/>
      <w:divBdr>
        <w:top w:val="none" w:sz="0" w:space="0" w:color="auto"/>
        <w:left w:val="none" w:sz="0" w:space="0" w:color="auto"/>
        <w:bottom w:val="none" w:sz="0" w:space="0" w:color="auto"/>
        <w:right w:val="none" w:sz="0" w:space="0" w:color="auto"/>
      </w:divBdr>
    </w:div>
    <w:div w:id="240530240">
      <w:bodyDiv w:val="1"/>
      <w:marLeft w:val="0"/>
      <w:marRight w:val="0"/>
      <w:marTop w:val="0"/>
      <w:marBottom w:val="0"/>
      <w:divBdr>
        <w:top w:val="none" w:sz="0" w:space="0" w:color="auto"/>
        <w:left w:val="none" w:sz="0" w:space="0" w:color="auto"/>
        <w:bottom w:val="none" w:sz="0" w:space="0" w:color="auto"/>
        <w:right w:val="none" w:sz="0" w:space="0" w:color="auto"/>
      </w:divBdr>
    </w:div>
    <w:div w:id="1204514850">
      <w:bodyDiv w:val="1"/>
      <w:marLeft w:val="0"/>
      <w:marRight w:val="0"/>
      <w:marTop w:val="0"/>
      <w:marBottom w:val="0"/>
      <w:divBdr>
        <w:top w:val="none" w:sz="0" w:space="0" w:color="auto"/>
        <w:left w:val="none" w:sz="0" w:space="0" w:color="auto"/>
        <w:bottom w:val="none" w:sz="0" w:space="0" w:color="auto"/>
        <w:right w:val="none" w:sz="0" w:space="0" w:color="auto"/>
      </w:divBdr>
    </w:div>
    <w:div w:id="1851020076">
      <w:bodyDiv w:val="1"/>
      <w:marLeft w:val="0"/>
      <w:marRight w:val="0"/>
      <w:marTop w:val="0"/>
      <w:marBottom w:val="0"/>
      <w:divBdr>
        <w:top w:val="none" w:sz="0" w:space="0" w:color="auto"/>
        <w:left w:val="none" w:sz="0" w:space="0" w:color="auto"/>
        <w:bottom w:val="none" w:sz="0" w:space="0" w:color="auto"/>
        <w:right w:val="none" w:sz="0" w:space="0" w:color="auto"/>
      </w:divBdr>
    </w:div>
    <w:div w:id="20693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hyperlink" Target="http://www.etenders.gov.i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hyperlink" Target="http://www.etenders.gov.i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etenders.gov.ie"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DEFE9113F98F241B71B8EA779FF1FF6" ma:contentTypeVersion="11" ma:contentTypeDescription="Create a new document." ma:contentTypeScope="" ma:versionID="794d91114f3e9c08e4f273228fe1d983">
  <xsd:schema xmlns:xsd="http://www.w3.org/2001/XMLSchema" xmlns:xs="http://www.w3.org/2001/XMLSchema" xmlns:p="http://schemas.microsoft.com/office/2006/metadata/properties" xmlns:ns2="beef3ab0-a8d5-4e52-ba17-bbb52ae7e2ab" xmlns:ns3="a4ae7001-d5b4-4813-9c33-787602574267" targetNamespace="http://schemas.microsoft.com/office/2006/metadata/properties" ma:root="true" ma:fieldsID="1d7ec0ed17c24bd52d1142f8ddf6c92d" ns2:_="" ns3:_="">
    <xsd:import namespace="beef3ab0-a8d5-4e52-ba17-bbb52ae7e2ab"/>
    <xsd:import namespace="a4ae7001-d5b4-4813-9c33-787602574267"/>
    <xsd:element name="properties">
      <xsd:complexType>
        <xsd:sequence>
          <xsd:element name="documentManagement">
            <xsd:complexType>
              <xsd:all>
                <xsd:element ref="ns2:f98464fa3120439a8ff683e57eb3909e" minOccurs="0"/>
                <xsd:element ref="ns3:TaxCatchAll"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ef3ab0-a8d5-4e52-ba17-bbb52ae7e2ab" elementFormDefault="qualified">
    <xsd:import namespace="http://schemas.microsoft.com/office/2006/documentManagement/types"/>
    <xsd:import namespace="http://schemas.microsoft.com/office/infopath/2007/PartnerControls"/>
    <xsd:element name="f98464fa3120439a8ff683e57eb3909e" ma:index="9" ma:taxonomy="true" ma:internalName="f98464fa3120439a8ff683e57eb3909e" ma:taxonomyFieldName="Document_x0020_Type" ma:displayName="Document Type" ma:readOnly="false" ma:default="" ma:fieldId="{f98464fa-3120-439a-8ff6-83e57eb3909e}" ma:sspId="5b571885-c2df-46d8-8d02-7144377f89ee" ma:termSetId="c8fe6401-6347-46cf-b54d-95ad78e68e12" ma:anchorId="00000000-0000-0000-0000-000000000000"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ae7001-d5b4-4813-9c33-787602574267"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ef3439e-1a9e-4e0a-a22c-60ac1522e0dc}" ma:internalName="TaxCatchAll" ma:showField="CatchAllData" ma:web="a4ae7001-d5b4-4813-9c33-787602574267">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f98464fa3120439a8ff683e57eb3909e xmlns="beef3ab0-a8d5-4e52-ba17-bbb52ae7e2ab">
      <Terms xmlns="http://schemas.microsoft.com/office/infopath/2007/PartnerControls">
        <TermInfo xmlns="http://schemas.microsoft.com/office/infopath/2007/PartnerControls">
          <TermName xmlns="http://schemas.microsoft.com/office/infopath/2007/PartnerControls">Templates</TermName>
          <TermId xmlns="http://schemas.microsoft.com/office/infopath/2007/PartnerControls">aaefb2d5-f1ca-47b8-ab3b-69775ae9ea18</TermId>
        </TermInfo>
      </Terms>
    </f98464fa3120439a8ff683e57eb3909e>
    <TaxCatchAll xmlns="a4ae7001-d5b4-4813-9c33-787602574267">
      <Value>2</Value>
    </TaxCatchAll>
  </documentManagement>
</p:properties>
</file>

<file path=customXml/itemProps1.xml><?xml version="1.0" encoding="utf-8"?>
<ds:datastoreItem xmlns:ds="http://schemas.openxmlformats.org/officeDocument/2006/customXml" ds:itemID="{81F9F751-6A5E-4A3A-95BF-F11A49C492FC}">
  <ds:schemaRefs>
    <ds:schemaRef ds:uri="http://schemas.microsoft.com/sharepoint/v3/contenttype/forms"/>
  </ds:schemaRefs>
</ds:datastoreItem>
</file>

<file path=customXml/itemProps2.xml><?xml version="1.0" encoding="utf-8"?>
<ds:datastoreItem xmlns:ds="http://schemas.openxmlformats.org/officeDocument/2006/customXml" ds:itemID="{7F3AC9D5-2825-4FF2-90B1-CCD3B96E3FDD}">
  <ds:schemaRefs>
    <ds:schemaRef ds:uri="http://schemas.openxmlformats.org/officeDocument/2006/bibliography"/>
  </ds:schemaRefs>
</ds:datastoreItem>
</file>

<file path=customXml/itemProps3.xml><?xml version="1.0" encoding="utf-8"?>
<ds:datastoreItem xmlns:ds="http://schemas.openxmlformats.org/officeDocument/2006/customXml" ds:itemID="{C9A5408D-3CC4-4BD8-9A65-D57D57312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ef3ab0-a8d5-4e52-ba17-bbb52ae7e2ab"/>
    <ds:schemaRef ds:uri="a4ae7001-d5b4-4813-9c33-787602574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F3ABF1-0160-4D5A-85CC-0947F498E52F}">
  <ds:schemaRefs>
    <ds:schemaRef ds:uri="http://schemas.microsoft.com/office/2006/metadata/properties"/>
    <ds:schemaRef ds:uri="beef3ab0-a8d5-4e52-ba17-bbb52ae7e2ab"/>
    <ds:schemaRef ds:uri="http://schemas.microsoft.com/office/infopath/2007/PartnerControls"/>
    <ds:schemaRef ds:uri="a4ae7001-d5b4-4813-9c33-787602574267"/>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15</Pages>
  <Words>4580</Words>
  <Characters>26111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2A  Request for Tender Contract Open Procedure (RFT)</vt:lpstr>
    </vt:vector>
  </TitlesOfParts>
  <Company/>
  <LinksUpToDate>false</LinksUpToDate>
  <CharactersWithSpaces>30630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2A  Request for Tender Contract Open Procedure (RFT)</dc:title>
  <dc:subject/>
  <dc:creator>Jeanne Copeland</dc:creator>
  <cp:keywords/>
  <dc:description/>
  <cp:lastModifiedBy>Michael O Boyle</cp:lastModifiedBy>
  <cp:revision>4</cp:revision>
  <cp:lastPrinted>2023-03-27T14:10:00Z</cp:lastPrinted>
  <dcterms:created xsi:type="dcterms:W3CDTF">2026-07-09T13:55:00Z</dcterms:created>
  <dcterms:modified xsi:type="dcterms:W3CDTF">2026-07-14T10:45:00Z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0x010100BDEFE9113F98F241B71B8EA779FF1FF6</vt:lpwstr>
  </property>
  <property fmtid="{D5CDD505-2E9C-101B-9397-08002B2CF9AE}" pid="3" name="Document Type">
    <vt:lpwstr>2;#Templates|aaefb2d5-f1ca-47b8-ab3b-69775ae9ea18</vt:lpwstr>
  </property>
</Properties>
</file>